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A5" w:rsidRPr="00FF4515" w:rsidRDefault="00316DA5" w:rsidP="00316DA5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38DD0DB7" wp14:editId="13640039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A5" w:rsidRPr="00FF4515" w:rsidRDefault="00316DA5" w:rsidP="00316DA5">
      <w:pPr>
        <w:pStyle w:val="a4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316DA5" w:rsidRPr="00FF4515" w:rsidRDefault="00316DA5" w:rsidP="00316DA5">
      <w:pPr>
        <w:pStyle w:val="a4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316DA5" w:rsidRPr="00FF4515" w:rsidTr="00027CA8">
        <w:tc>
          <w:tcPr>
            <w:tcW w:w="3190" w:type="dxa"/>
          </w:tcPr>
          <w:p w:rsidR="00316DA5" w:rsidRPr="00FF4515" w:rsidRDefault="00316DA5" w:rsidP="00027CA8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316DA5" w:rsidRPr="00FF4515" w:rsidRDefault="00316DA5" w:rsidP="00027CA8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316DA5" w:rsidRPr="00FF4515" w:rsidRDefault="00316DA5" w:rsidP="00027CA8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316DA5" w:rsidRPr="00FF4515" w:rsidRDefault="00316DA5" w:rsidP="00316DA5">
      <w:pPr>
        <w:pStyle w:val="a4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316DA5" w:rsidRPr="00DE164B" w:rsidRDefault="00316DA5" w:rsidP="00316DA5">
      <w:pPr>
        <w:pStyle w:val="a4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DE164B">
        <w:rPr>
          <w:rFonts w:ascii="Book Antiqua" w:hAnsi="Book Antiqua" w:cs="Book Antiqua"/>
          <w:bCs/>
          <w:iCs/>
          <w:sz w:val="40"/>
          <w:szCs w:val="40"/>
          <w:lang w:val="en-US"/>
        </w:rPr>
        <w:t>105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316DA5" w:rsidRPr="00335530" w:rsidTr="00027CA8">
        <w:tc>
          <w:tcPr>
            <w:tcW w:w="4785" w:type="dxa"/>
          </w:tcPr>
          <w:p w:rsidR="00316DA5" w:rsidRPr="00335530" w:rsidRDefault="005C0CE0" w:rsidP="00027CA8">
            <w:pPr>
              <w:pStyle w:val="a4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="006A7AE8"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 ноября</w:t>
            </w:r>
            <w:bookmarkStart w:id="0" w:name="_GoBack"/>
            <w:bookmarkEnd w:id="0"/>
            <w:r w:rsidR="00316DA5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316DA5" w:rsidRPr="00335530" w:rsidRDefault="00316DA5" w:rsidP="00027CA8">
            <w:pPr>
              <w:pStyle w:val="a4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495A1D" w:rsidRPr="00B37BD0" w:rsidRDefault="00495A1D" w:rsidP="00495A1D">
      <w:pPr>
        <w:pStyle w:val="a4"/>
        <w:rPr>
          <w:rFonts w:ascii="Book Antiqua" w:hAnsi="Book Antiqua" w:cs="Book Antiqua"/>
          <w:sz w:val="24"/>
          <w:szCs w:val="24"/>
        </w:rPr>
      </w:pPr>
    </w:p>
    <w:p w:rsidR="00495A1D" w:rsidRPr="00495A1D" w:rsidRDefault="00495A1D" w:rsidP="00495A1D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 xml:space="preserve">Об утверждении </w:t>
      </w:r>
      <w:r w:rsidR="00147D92">
        <w:rPr>
          <w:rFonts w:ascii="Book Antiqua" w:hAnsi="Book Antiqua" w:cs="Book Antiqua"/>
          <w:i/>
          <w:iCs/>
          <w:sz w:val="24"/>
          <w:szCs w:val="24"/>
        </w:rPr>
        <w:t>Положения «О правилах</w:t>
      </w:r>
      <w:r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proofErr w:type="gramStart"/>
      <w:r>
        <w:rPr>
          <w:rFonts w:ascii="Book Antiqua" w:hAnsi="Book Antiqua" w:cs="Book Antiqua"/>
          <w:i/>
          <w:iCs/>
          <w:sz w:val="24"/>
          <w:szCs w:val="24"/>
        </w:rPr>
        <w:t>депутатской</w:t>
      </w:r>
      <w:proofErr w:type="gramEnd"/>
    </w:p>
    <w:p w:rsidR="00495A1D" w:rsidRPr="00B37BD0" w:rsidRDefault="00147D92" w:rsidP="00495A1D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>этики</w:t>
      </w:r>
      <w:r w:rsidR="00495A1D">
        <w:rPr>
          <w:rFonts w:ascii="Book Antiqua" w:hAnsi="Book Antiqua" w:cs="Book Antiqua"/>
          <w:i/>
          <w:iCs/>
          <w:sz w:val="24"/>
          <w:szCs w:val="24"/>
        </w:rPr>
        <w:t xml:space="preserve"> депутата </w:t>
      </w:r>
      <w:r w:rsidR="00495A1D" w:rsidRPr="00B37BD0">
        <w:rPr>
          <w:rFonts w:ascii="Book Antiqua" w:hAnsi="Book Antiqua" w:cs="Book Antiqua"/>
          <w:i/>
          <w:iCs/>
          <w:sz w:val="24"/>
          <w:szCs w:val="24"/>
        </w:rPr>
        <w:t xml:space="preserve">Совета внутригородского </w:t>
      </w:r>
    </w:p>
    <w:p w:rsidR="00495A1D" w:rsidRPr="00B37BD0" w:rsidRDefault="00495A1D" w:rsidP="00495A1D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образования города Севастополя </w:t>
      </w:r>
    </w:p>
    <w:p w:rsidR="00F14B01" w:rsidRDefault="00495A1D" w:rsidP="00463602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муниципальный округ» </w:t>
      </w:r>
    </w:p>
    <w:p w:rsidR="000D43F5" w:rsidRPr="00463602" w:rsidRDefault="000D43F5" w:rsidP="00463602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  <w:lang w:val="en-US"/>
        </w:rPr>
      </w:pPr>
    </w:p>
    <w:p w:rsidR="00891BC2" w:rsidRPr="00463602" w:rsidRDefault="008C1C0E" w:rsidP="008C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02">
        <w:rPr>
          <w:rFonts w:ascii="Book Antiqua" w:hAnsi="Book Antiqua" w:cs="Book Antiqua"/>
        </w:rPr>
        <w:t xml:space="preserve">                     </w:t>
      </w:r>
      <w:r w:rsidR="00891BC2" w:rsidRPr="00463602">
        <w:rPr>
          <w:rFonts w:ascii="Book Antiqua" w:hAnsi="Book Antiqua" w:cs="Book Antiqua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Совета, главы местной администрации </w:t>
      </w:r>
      <w:proofErr w:type="spellStart"/>
      <w:r w:rsidR="00891BC2" w:rsidRPr="00463602">
        <w:rPr>
          <w:rFonts w:ascii="Book Antiqua" w:hAnsi="Book Antiqua" w:cs="Book Antiqua"/>
        </w:rPr>
        <w:t>Качинского</w:t>
      </w:r>
      <w:proofErr w:type="spellEnd"/>
      <w:r w:rsidR="00891BC2" w:rsidRPr="00463602">
        <w:rPr>
          <w:rFonts w:ascii="Book Antiqua" w:hAnsi="Book Antiqua" w:cs="Book Antiqua"/>
        </w:rPr>
        <w:t xml:space="preserve"> муниципального округа Герасим Н.М. об утверждении Положения </w:t>
      </w:r>
      <w:r w:rsidR="00147D92" w:rsidRPr="00463602">
        <w:rPr>
          <w:rFonts w:ascii="Book Antiqua" w:hAnsi="Book Antiqua" w:cs="Book Antiqua"/>
        </w:rPr>
        <w:t>«О</w:t>
      </w:r>
      <w:r w:rsidR="00495A1D" w:rsidRPr="00463602">
        <w:rPr>
          <w:rFonts w:ascii="Book Antiqua" w:hAnsi="Book Antiqua" w:cs="Book Antiqua"/>
        </w:rPr>
        <w:t xml:space="preserve"> </w:t>
      </w:r>
      <w:r w:rsidR="00147D92" w:rsidRPr="00463602">
        <w:rPr>
          <w:rFonts w:ascii="Book Antiqua" w:hAnsi="Book Antiqua" w:cs="Book Antiqua"/>
        </w:rPr>
        <w:t xml:space="preserve">правилах </w:t>
      </w:r>
      <w:r w:rsidR="00495A1D" w:rsidRPr="00463602">
        <w:rPr>
          <w:rFonts w:ascii="Book Antiqua" w:hAnsi="Book Antiqua" w:cs="Book Antiqua"/>
        </w:rPr>
        <w:t>депутатской этик</w:t>
      </w:r>
      <w:r w:rsidR="00147D92" w:rsidRPr="00463602">
        <w:rPr>
          <w:rFonts w:ascii="Book Antiqua" w:hAnsi="Book Antiqua" w:cs="Book Antiqua"/>
        </w:rPr>
        <w:t>и</w:t>
      </w:r>
      <w:r w:rsidR="00495A1D" w:rsidRPr="00463602">
        <w:rPr>
          <w:rFonts w:ascii="Book Antiqua" w:hAnsi="Book Antiqua" w:cs="Book Antiqua"/>
        </w:rPr>
        <w:t xml:space="preserve"> депутат</w:t>
      </w:r>
      <w:r w:rsidR="00147D92" w:rsidRPr="00463602">
        <w:rPr>
          <w:rFonts w:ascii="Book Antiqua" w:hAnsi="Book Antiqua" w:cs="Book Antiqua"/>
        </w:rPr>
        <w:t>а</w:t>
      </w:r>
      <w:r w:rsidR="00495A1D" w:rsidRPr="00463602">
        <w:rPr>
          <w:rFonts w:ascii="Book Antiqua" w:hAnsi="Book Antiqua" w:cs="Book Antiqua"/>
        </w:rPr>
        <w:t xml:space="preserve"> Совета</w:t>
      </w:r>
      <w:r w:rsidR="00F14B01" w:rsidRPr="00463602">
        <w:rPr>
          <w:rFonts w:ascii="Book Antiqua" w:hAnsi="Book Antiqua" w:cs="Book Antiqua"/>
        </w:rPr>
        <w:t xml:space="preserve">  внутригородского муниципального образования города Севастополя </w:t>
      </w:r>
      <w:proofErr w:type="spellStart"/>
      <w:r w:rsidR="00F14B01" w:rsidRPr="00463602">
        <w:rPr>
          <w:rFonts w:ascii="Book Antiqua" w:hAnsi="Book Antiqua" w:cs="Book Antiqua"/>
        </w:rPr>
        <w:t>Качинский</w:t>
      </w:r>
      <w:proofErr w:type="spellEnd"/>
      <w:r w:rsidR="00F14B01" w:rsidRPr="00463602">
        <w:rPr>
          <w:rFonts w:ascii="Book Antiqua" w:hAnsi="Book Antiqua" w:cs="Book Antiqua"/>
        </w:rPr>
        <w:t xml:space="preserve"> муниципальный округ</w:t>
      </w:r>
      <w:r w:rsidR="00147D92" w:rsidRPr="00463602">
        <w:rPr>
          <w:rFonts w:ascii="Book Antiqua" w:hAnsi="Book Antiqua" w:cs="Book Antiqua"/>
        </w:rPr>
        <w:t>»</w:t>
      </w:r>
      <w:r w:rsidR="00891BC2" w:rsidRPr="00463602">
        <w:rPr>
          <w:rFonts w:ascii="Book Antiqua" w:hAnsi="Book Antiqua" w:cs="Book Antiqua"/>
        </w:rPr>
        <w:t>,</w:t>
      </w:r>
      <w:r w:rsidR="00EF69F7" w:rsidRPr="00463602">
        <w:rPr>
          <w:rFonts w:ascii="Book Antiqua" w:hAnsi="Book Antiqua" w:cs="Book Antiqua"/>
        </w:rPr>
        <w:t xml:space="preserve"> руководствуясь Постановлением Законодательного собрания города Севастополя</w:t>
      </w:r>
      <w:r w:rsidRPr="00463602">
        <w:rPr>
          <w:rFonts w:ascii="Book Antiqua" w:hAnsi="Book Antiqua" w:cs="Book Antiqua"/>
        </w:rPr>
        <w:t xml:space="preserve"> № 129 от 30 декабря 2014года</w:t>
      </w:r>
      <w:proofErr w:type="gramStart"/>
      <w:r w:rsidRPr="00463602">
        <w:rPr>
          <w:rFonts w:ascii="Book Antiqua" w:hAnsi="Book Antiqua" w:cs="Book Antiqua"/>
        </w:rPr>
        <w:t xml:space="preserve">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Положения «О правилах депутатской этики депутата Законодательного Собрания города Севастополя»</w:t>
      </w:r>
      <w:r w:rsidR="00730A98" w:rsidRPr="00463602">
        <w:rPr>
          <w:rFonts w:ascii="Book Antiqua" w:hAnsi="Book Antiqua" w:cs="Book Antiqua"/>
        </w:rPr>
        <w:t>,</w:t>
      </w:r>
      <w:r w:rsidR="00891BC2" w:rsidRPr="00463602">
        <w:rPr>
          <w:rFonts w:ascii="Book Antiqua" w:hAnsi="Book Antiqua" w:cs="Book Antiqua"/>
        </w:rPr>
        <w:t xml:space="preserve"> Уставом внутригородского муниципального образования города Севастополя </w:t>
      </w:r>
      <w:proofErr w:type="spellStart"/>
      <w:r w:rsidR="00891BC2" w:rsidRPr="00463602">
        <w:rPr>
          <w:rFonts w:ascii="Book Antiqua" w:hAnsi="Book Antiqua" w:cs="Book Antiqua"/>
        </w:rPr>
        <w:t>Качинского</w:t>
      </w:r>
      <w:proofErr w:type="spellEnd"/>
      <w:r w:rsidR="00891BC2" w:rsidRPr="00463602">
        <w:rPr>
          <w:rFonts w:ascii="Book Antiqua" w:hAnsi="Book Antiqua" w:cs="Book Antiqua"/>
        </w:rPr>
        <w:t xml:space="preserve"> муниципального округа, Совет </w:t>
      </w:r>
      <w:proofErr w:type="spellStart"/>
      <w:r w:rsidR="00891BC2" w:rsidRPr="00463602">
        <w:rPr>
          <w:rFonts w:ascii="Book Antiqua" w:hAnsi="Book Antiqua" w:cs="Book Antiqua"/>
        </w:rPr>
        <w:t>Качинского</w:t>
      </w:r>
      <w:proofErr w:type="spellEnd"/>
      <w:r w:rsidR="00891BC2" w:rsidRPr="00463602">
        <w:rPr>
          <w:rFonts w:ascii="Book Antiqua" w:hAnsi="Book Antiqua" w:cs="Book Antiqua"/>
        </w:rPr>
        <w:t xml:space="preserve"> муниципального округа </w:t>
      </w:r>
    </w:p>
    <w:p w:rsidR="00F14B01" w:rsidRPr="008C1C0E" w:rsidRDefault="00F14B01" w:rsidP="00F14B01">
      <w:pPr>
        <w:pStyle w:val="1"/>
        <w:spacing w:before="0" w:beforeAutospacing="0" w:after="0" w:afterAutospacing="0"/>
        <w:ind w:firstLine="709"/>
        <w:jc w:val="both"/>
        <w:rPr>
          <w:rFonts w:ascii="Book Antiqua" w:eastAsiaTheme="minorHAnsi" w:hAnsi="Book Antiqua" w:cs="Book Antiqua"/>
          <w:b w:val="0"/>
          <w:bCs w:val="0"/>
          <w:color w:val="FF0000"/>
          <w:kern w:val="0"/>
          <w:sz w:val="22"/>
          <w:szCs w:val="22"/>
          <w:lang w:eastAsia="en-US"/>
        </w:rPr>
      </w:pPr>
    </w:p>
    <w:p w:rsidR="00891BC2" w:rsidRDefault="00891BC2" w:rsidP="00F14B01">
      <w:pPr>
        <w:spacing w:after="0" w:line="240" w:lineRule="auto"/>
        <w:jc w:val="center"/>
        <w:rPr>
          <w:rFonts w:ascii="Book Antiqua" w:hAnsi="Book Antiqua" w:cs="Book Antiqua"/>
          <w:b/>
          <w:bCs/>
        </w:rPr>
      </w:pPr>
      <w:r w:rsidRPr="003320FB">
        <w:rPr>
          <w:rFonts w:ascii="Book Antiqua" w:hAnsi="Book Antiqua" w:cs="Book Antiqua"/>
          <w:b/>
          <w:bCs/>
        </w:rPr>
        <w:t>РЕШИЛ:</w:t>
      </w:r>
    </w:p>
    <w:p w:rsidR="00F85FBE" w:rsidRDefault="00147D92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«</w:t>
      </w:r>
      <w:r>
        <w:rPr>
          <w:rFonts w:ascii="Book Antiqua" w:hAnsi="Book Antiqua" w:cs="Book Antiqua"/>
        </w:rPr>
        <w:t xml:space="preserve">«О правилах депутатской </w:t>
      </w:r>
      <w:proofErr w:type="gramStart"/>
      <w:r>
        <w:rPr>
          <w:rFonts w:ascii="Book Antiqua" w:hAnsi="Book Antiqua" w:cs="Book Antiqua"/>
        </w:rPr>
        <w:t>этики депутата Совета</w:t>
      </w:r>
      <w:r w:rsidRPr="003320FB">
        <w:rPr>
          <w:rFonts w:ascii="Book Antiqua" w:hAnsi="Book Antiqua" w:cs="Book Antiqua"/>
        </w:rPr>
        <w:t xml:space="preserve">  внутригородского муниципального образования города Севастополя</w:t>
      </w:r>
      <w:proofErr w:type="gramEnd"/>
      <w:r w:rsidRPr="003320FB">
        <w:rPr>
          <w:rFonts w:ascii="Book Antiqua" w:hAnsi="Book Antiqua" w:cs="Book Antiqua"/>
        </w:rPr>
        <w:t xml:space="preserve"> </w:t>
      </w:r>
      <w:proofErr w:type="spellStart"/>
      <w:r w:rsidRPr="003320FB">
        <w:rPr>
          <w:rFonts w:ascii="Book Antiqua" w:hAnsi="Book Antiqua" w:cs="Book Antiqua"/>
        </w:rPr>
        <w:t>Качинский</w:t>
      </w:r>
      <w:proofErr w:type="spellEnd"/>
      <w:r w:rsidRPr="003320FB">
        <w:rPr>
          <w:rFonts w:ascii="Book Antiqua" w:hAnsi="Book Antiqua" w:cs="Book Antiqua"/>
        </w:rPr>
        <w:t xml:space="preserve"> муниципальный округ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92" w:rsidRDefault="00147D92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320FB">
        <w:rPr>
          <w:rFonts w:ascii="Book Antiqua" w:hAnsi="Book Antiqua" w:cs="Book Antiqua"/>
        </w:rPr>
        <w:t xml:space="preserve"> Обнародовать настоящее решение на официальном сайте Правительства города Севастополя и на информационном стенде Совета </w:t>
      </w:r>
      <w:proofErr w:type="spellStart"/>
      <w:r w:rsidRPr="003320FB">
        <w:rPr>
          <w:rFonts w:ascii="Book Antiqua" w:hAnsi="Book Antiqua" w:cs="Book Antiqua"/>
        </w:rPr>
        <w:t>Качинского</w:t>
      </w:r>
      <w:proofErr w:type="spellEnd"/>
      <w:r w:rsidRPr="003320FB">
        <w:rPr>
          <w:rFonts w:ascii="Book Antiqua" w:hAnsi="Book Antiqua" w:cs="Book Antiqua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92" w:rsidRPr="00147D92" w:rsidRDefault="00147D92" w:rsidP="00463602">
      <w:pPr>
        <w:pStyle w:val="a3"/>
        <w:spacing w:before="0" w:beforeAutospacing="0" w:after="0" w:afterAutospacing="0"/>
        <w:jc w:val="both"/>
        <w:rPr>
          <w:rFonts w:ascii="Book Antiqua" w:hAnsi="Book Antiqua" w:cs="Book Antiqua"/>
          <w:sz w:val="22"/>
          <w:szCs w:val="22"/>
        </w:rPr>
      </w:pPr>
      <w:r>
        <w:t xml:space="preserve">3. </w:t>
      </w:r>
      <w:proofErr w:type="gramStart"/>
      <w:r w:rsidRPr="003320FB">
        <w:rPr>
          <w:rFonts w:ascii="Book Antiqua" w:hAnsi="Book Antiqua" w:cs="Book Antiqua"/>
          <w:sz w:val="22"/>
          <w:szCs w:val="22"/>
        </w:rPr>
        <w:t>Контроль за</w:t>
      </w:r>
      <w:proofErr w:type="gramEnd"/>
      <w:r w:rsidRPr="003320FB">
        <w:rPr>
          <w:rFonts w:ascii="Book Antiqua" w:hAnsi="Book Antiqua" w:cs="Book Antiqua"/>
          <w:sz w:val="22"/>
          <w:szCs w:val="22"/>
        </w:rPr>
        <w:t xml:space="preserve"> исполнением настоящего решения возложить на Главу внутригородского муниципального образования, исполняющего полномочия председателя Совета, Главу местной администрации </w:t>
      </w:r>
      <w:proofErr w:type="spellStart"/>
      <w:r w:rsidRPr="003320FB">
        <w:rPr>
          <w:rFonts w:ascii="Book Antiqua" w:hAnsi="Book Antiqua" w:cs="Book Antiqua"/>
          <w:sz w:val="22"/>
          <w:szCs w:val="22"/>
        </w:rPr>
        <w:t>Качинского</w:t>
      </w:r>
      <w:proofErr w:type="spellEnd"/>
      <w:r w:rsidRPr="003320FB">
        <w:rPr>
          <w:rFonts w:ascii="Book Antiqua" w:hAnsi="Book Antiqua" w:cs="Book Antiqua"/>
          <w:sz w:val="22"/>
          <w:szCs w:val="22"/>
        </w:rPr>
        <w:t xml:space="preserve"> муниципального округа – Герасим Н.М.</w:t>
      </w:r>
    </w:p>
    <w:p w:rsidR="00F14B01" w:rsidRDefault="00147D92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принятия.</w:t>
      </w:r>
    </w:p>
    <w:p w:rsidR="00F85FBE" w:rsidRPr="000955F3" w:rsidRDefault="00F85FBE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F14B01" w:rsidRPr="003320FB" w:rsidTr="00903073">
        <w:tc>
          <w:tcPr>
            <w:tcW w:w="5495" w:type="dxa"/>
            <w:vAlign w:val="center"/>
          </w:tcPr>
          <w:p w:rsidR="00F14B01" w:rsidRPr="003320FB" w:rsidRDefault="00F14B01" w:rsidP="00463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F14B01" w:rsidRPr="003320FB" w:rsidRDefault="00F14B01" w:rsidP="00463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410" w:type="dxa"/>
            <w:vAlign w:val="center"/>
          </w:tcPr>
          <w:p w:rsidR="00F14B01" w:rsidRPr="003320FB" w:rsidRDefault="00F14B01" w:rsidP="00463602">
            <w:pPr>
              <w:widowControl w:val="0"/>
              <w:spacing w:after="0" w:line="240" w:lineRule="auto"/>
              <w:jc w:val="both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899" w:type="dxa"/>
            <w:vAlign w:val="center"/>
          </w:tcPr>
          <w:p w:rsidR="00F14B01" w:rsidRPr="003320FB" w:rsidRDefault="00F14B01" w:rsidP="00463602">
            <w:pPr>
              <w:widowControl w:val="0"/>
              <w:spacing w:after="0" w:line="240" w:lineRule="auto"/>
              <w:ind w:firstLine="33"/>
              <w:jc w:val="both"/>
              <w:rPr>
                <w:rFonts w:ascii="Book Antiqua" w:hAnsi="Book Antiqua" w:cs="Book Antiqua"/>
                <w:color w:val="000000"/>
              </w:rPr>
            </w:pPr>
            <w:r w:rsidRPr="003320FB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F14B01" w:rsidRPr="00717E5F" w:rsidRDefault="00F14B01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eastAsiaTheme="minorHAnsi" w:hAnsi="Book Antiqua" w:cs="Book Antiqua"/>
          <w:lang w:eastAsia="en-US"/>
        </w:rPr>
      </w:pPr>
    </w:p>
    <w:p w:rsidR="009A1291" w:rsidRDefault="00C27465" w:rsidP="009A1291">
      <w:pPr>
        <w:widowControl w:val="0"/>
        <w:spacing w:after="0" w:line="240" w:lineRule="auto"/>
        <w:ind w:left="5670"/>
        <w:jc w:val="both"/>
        <w:rPr>
          <w:rFonts w:ascii="Book Antiqua" w:hAnsi="Book Antiqua" w:cs="Book Antiqua"/>
          <w:sz w:val="20"/>
          <w:szCs w:val="20"/>
        </w:rPr>
      </w:pPr>
      <w:r w:rsidRPr="009A1291">
        <w:rPr>
          <w:rFonts w:ascii="Book Antiqua" w:hAnsi="Book Antiqua" w:cs="Book Antiqua"/>
          <w:sz w:val="20"/>
          <w:szCs w:val="20"/>
        </w:rPr>
        <w:lastRenderedPageBreak/>
        <w:t xml:space="preserve">Приложение </w:t>
      </w:r>
      <w:r w:rsidR="00463602">
        <w:rPr>
          <w:rFonts w:ascii="Book Antiqua" w:hAnsi="Book Antiqua" w:cs="Book Antiqua"/>
          <w:sz w:val="20"/>
          <w:szCs w:val="20"/>
        </w:rPr>
        <w:t>1</w:t>
      </w:r>
    </w:p>
    <w:p w:rsidR="00F85FBE" w:rsidRDefault="000955F3" w:rsidP="009A1291">
      <w:pPr>
        <w:widowControl w:val="0"/>
        <w:spacing w:after="0" w:line="240" w:lineRule="auto"/>
        <w:ind w:left="5670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к решению С</w:t>
      </w:r>
      <w:r w:rsidR="00C27465" w:rsidRPr="009A1291">
        <w:rPr>
          <w:rFonts w:ascii="Book Antiqua" w:hAnsi="Book Antiqua" w:cs="Book Antiqua"/>
          <w:sz w:val="20"/>
          <w:szCs w:val="20"/>
        </w:rPr>
        <w:t xml:space="preserve">овета </w:t>
      </w:r>
      <w:r w:rsidR="00F85FBE">
        <w:rPr>
          <w:rFonts w:ascii="Book Antiqua" w:hAnsi="Book Antiqua" w:cs="Book Antiqua"/>
          <w:sz w:val="20"/>
          <w:szCs w:val="20"/>
        </w:rPr>
        <w:t>внутригородского муниципального образования     города</w:t>
      </w:r>
      <w:r w:rsidR="00C27465" w:rsidRPr="009A1291">
        <w:rPr>
          <w:rFonts w:ascii="Book Antiqua" w:hAnsi="Book Antiqua" w:cs="Book Antiqua"/>
          <w:sz w:val="20"/>
          <w:szCs w:val="20"/>
        </w:rPr>
        <w:t xml:space="preserve"> </w:t>
      </w:r>
      <w:r w:rsidR="000D5C96">
        <w:rPr>
          <w:rFonts w:ascii="Book Antiqua" w:hAnsi="Book Antiqua" w:cs="Book Antiqua"/>
          <w:sz w:val="20"/>
          <w:szCs w:val="20"/>
        </w:rPr>
        <w:t xml:space="preserve">Севастополя </w:t>
      </w:r>
    </w:p>
    <w:p w:rsidR="00F14B01" w:rsidRDefault="000D5C96" w:rsidP="009A1291">
      <w:pPr>
        <w:widowControl w:val="0"/>
        <w:spacing w:after="0" w:line="240" w:lineRule="auto"/>
        <w:ind w:left="5670"/>
        <w:jc w:val="both"/>
        <w:rPr>
          <w:rFonts w:ascii="Book Antiqua" w:hAnsi="Book Antiqua" w:cs="Book Antiqua"/>
          <w:sz w:val="20"/>
          <w:szCs w:val="20"/>
        </w:rPr>
      </w:pPr>
      <w:proofErr w:type="spellStart"/>
      <w:r>
        <w:rPr>
          <w:rFonts w:ascii="Book Antiqua" w:hAnsi="Book Antiqua" w:cs="Book Antiqua"/>
          <w:sz w:val="20"/>
          <w:szCs w:val="20"/>
        </w:rPr>
        <w:t>Качинский</w:t>
      </w:r>
      <w:proofErr w:type="spellEnd"/>
      <w:r>
        <w:rPr>
          <w:rFonts w:ascii="Book Antiqua" w:hAnsi="Book Antiqua" w:cs="Book Antiqua"/>
          <w:sz w:val="20"/>
          <w:szCs w:val="20"/>
        </w:rPr>
        <w:t xml:space="preserve"> </w:t>
      </w:r>
      <w:r w:rsidR="00F85FBE">
        <w:rPr>
          <w:rFonts w:ascii="Book Antiqua" w:hAnsi="Book Antiqua" w:cs="Book Antiqua"/>
          <w:sz w:val="20"/>
          <w:szCs w:val="20"/>
        </w:rPr>
        <w:t xml:space="preserve">муниципальный округ                           </w:t>
      </w:r>
      <w:r>
        <w:rPr>
          <w:rFonts w:ascii="Book Antiqua" w:hAnsi="Book Antiqua" w:cs="Book Antiqua"/>
          <w:sz w:val="20"/>
          <w:szCs w:val="20"/>
        </w:rPr>
        <w:t xml:space="preserve"> от «</w:t>
      </w:r>
      <w:r w:rsidR="000D43F5">
        <w:rPr>
          <w:rFonts w:ascii="Book Antiqua" w:hAnsi="Book Antiqua" w:cs="Book Antiqua"/>
          <w:sz w:val="20"/>
          <w:szCs w:val="20"/>
        </w:rPr>
        <w:t>20</w:t>
      </w:r>
      <w:r w:rsidR="00C27465" w:rsidRPr="009A1291">
        <w:rPr>
          <w:rFonts w:ascii="Book Antiqua" w:hAnsi="Book Antiqua" w:cs="Book Antiqua"/>
          <w:sz w:val="20"/>
          <w:szCs w:val="20"/>
        </w:rPr>
        <w:t xml:space="preserve">» </w:t>
      </w:r>
      <w:r w:rsidR="000D43F5">
        <w:rPr>
          <w:rFonts w:ascii="Book Antiqua" w:hAnsi="Book Antiqua" w:cs="Book Antiqua"/>
          <w:sz w:val="20"/>
          <w:szCs w:val="20"/>
        </w:rPr>
        <w:t>ноября</w:t>
      </w:r>
      <w:r w:rsidR="009A1291">
        <w:rPr>
          <w:rFonts w:ascii="Book Antiqua" w:hAnsi="Book Antiqua" w:cs="Book Antiqua"/>
          <w:sz w:val="20"/>
          <w:szCs w:val="20"/>
        </w:rPr>
        <w:t xml:space="preserve"> 2015</w:t>
      </w:r>
      <w:r w:rsidR="00E21DC8">
        <w:rPr>
          <w:rFonts w:ascii="Book Antiqua" w:hAnsi="Book Antiqua" w:cs="Book Antiqua"/>
          <w:sz w:val="20"/>
          <w:szCs w:val="20"/>
        </w:rPr>
        <w:t>г. № 1</w:t>
      </w:r>
      <w:r w:rsidR="00E21DC8" w:rsidRPr="00F85FBE">
        <w:rPr>
          <w:rFonts w:ascii="Book Antiqua" w:hAnsi="Book Antiqua" w:cs="Book Antiqua"/>
          <w:sz w:val="20"/>
          <w:szCs w:val="20"/>
        </w:rPr>
        <w:t>4</w:t>
      </w:r>
      <w:r w:rsidR="00C27465" w:rsidRPr="009A1291">
        <w:rPr>
          <w:rFonts w:ascii="Book Antiqua" w:hAnsi="Book Antiqua" w:cs="Book Antiqua"/>
          <w:sz w:val="20"/>
          <w:szCs w:val="20"/>
        </w:rPr>
        <w:t>/</w:t>
      </w:r>
      <w:r w:rsidR="000D43F5">
        <w:rPr>
          <w:rFonts w:ascii="Book Antiqua" w:hAnsi="Book Antiqua" w:cs="Book Antiqua"/>
          <w:sz w:val="20"/>
          <w:szCs w:val="20"/>
        </w:rPr>
        <w:t>105</w:t>
      </w:r>
    </w:p>
    <w:p w:rsidR="00F85FBE" w:rsidRPr="00004AB5" w:rsidRDefault="00F85FBE" w:rsidP="009A1291">
      <w:pPr>
        <w:widowControl w:val="0"/>
        <w:spacing w:after="0" w:line="240" w:lineRule="auto"/>
        <w:ind w:left="5670"/>
        <w:jc w:val="both"/>
        <w:rPr>
          <w:rFonts w:ascii="Book Antiqua" w:hAnsi="Book Antiqua" w:cs="Book Antiqua"/>
          <w:sz w:val="24"/>
          <w:szCs w:val="24"/>
        </w:rPr>
      </w:pPr>
    </w:p>
    <w:p w:rsidR="00717E5F" w:rsidRPr="009A1291" w:rsidRDefault="00717E5F" w:rsidP="009A1291">
      <w:pPr>
        <w:widowControl w:val="0"/>
        <w:shd w:val="clear" w:color="auto" w:fill="FFFFFF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A1291">
        <w:rPr>
          <w:rFonts w:ascii="Book Antiqua" w:hAnsi="Book Antiqua"/>
          <w:b/>
          <w:bCs/>
          <w:color w:val="000000"/>
          <w:sz w:val="24"/>
          <w:szCs w:val="24"/>
        </w:rPr>
        <w:t>ПОЛОЖЕНИЕ</w:t>
      </w:r>
    </w:p>
    <w:p w:rsidR="00717E5F" w:rsidRPr="009A1291" w:rsidRDefault="00717E5F" w:rsidP="009A1291">
      <w:pPr>
        <w:widowControl w:val="0"/>
        <w:shd w:val="clear" w:color="auto" w:fill="FFFFFF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A1291">
        <w:rPr>
          <w:rFonts w:ascii="Book Antiqua" w:hAnsi="Book Antiqua"/>
          <w:b/>
          <w:bCs/>
          <w:color w:val="000000"/>
          <w:sz w:val="24"/>
          <w:szCs w:val="24"/>
        </w:rPr>
        <w:t xml:space="preserve">о </w:t>
      </w:r>
      <w:r w:rsidR="000955F3">
        <w:rPr>
          <w:rFonts w:ascii="Book Antiqua" w:hAnsi="Book Antiqua" w:cs="Book Antiqua"/>
          <w:b/>
          <w:sz w:val="24"/>
          <w:szCs w:val="24"/>
        </w:rPr>
        <w:t xml:space="preserve">правилах депутатской </w:t>
      </w:r>
      <w:proofErr w:type="gramStart"/>
      <w:r w:rsidR="000955F3">
        <w:rPr>
          <w:rFonts w:ascii="Book Antiqua" w:hAnsi="Book Antiqua" w:cs="Book Antiqua"/>
          <w:b/>
          <w:sz w:val="24"/>
          <w:szCs w:val="24"/>
        </w:rPr>
        <w:t>этики депутата Совета</w:t>
      </w:r>
      <w:r w:rsidRPr="009A1291">
        <w:rPr>
          <w:rFonts w:ascii="Book Antiqua" w:hAnsi="Book Antiqua" w:cs="Book Antiqua"/>
          <w:b/>
          <w:sz w:val="24"/>
          <w:szCs w:val="24"/>
        </w:rPr>
        <w:t xml:space="preserve">  внутригородского муниципального образования города Севастополя</w:t>
      </w:r>
      <w:proofErr w:type="gramEnd"/>
      <w:r w:rsidRPr="009A1291">
        <w:rPr>
          <w:rFonts w:ascii="Book Antiqua" w:hAnsi="Book Antiqua" w:cs="Book Antiqua"/>
          <w:b/>
          <w:sz w:val="24"/>
          <w:szCs w:val="24"/>
        </w:rPr>
        <w:t xml:space="preserve"> </w:t>
      </w:r>
      <w:proofErr w:type="spellStart"/>
      <w:r w:rsidRPr="009A1291">
        <w:rPr>
          <w:rFonts w:ascii="Book Antiqua" w:hAnsi="Book Antiqua" w:cs="Book Antiqua"/>
          <w:b/>
          <w:sz w:val="24"/>
          <w:szCs w:val="24"/>
        </w:rPr>
        <w:t>Качинский</w:t>
      </w:r>
      <w:proofErr w:type="spellEnd"/>
      <w:r w:rsidRPr="009A1291">
        <w:rPr>
          <w:rFonts w:ascii="Book Antiqua" w:hAnsi="Book Antiqua" w:cs="Book Antiqua"/>
          <w:b/>
          <w:sz w:val="24"/>
          <w:szCs w:val="24"/>
        </w:rPr>
        <w:t xml:space="preserve"> муниципальный округ</w:t>
      </w:r>
    </w:p>
    <w:p w:rsidR="00F14B01" w:rsidRPr="00717E5F" w:rsidRDefault="00F14B01" w:rsidP="00717E5F">
      <w:pPr>
        <w:pStyle w:val="a3"/>
        <w:widowControl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891BC2" w:rsidRPr="009A1291" w:rsidRDefault="00891BC2" w:rsidP="009A1291">
      <w:pPr>
        <w:pStyle w:val="a3"/>
        <w:widowControl w:val="0"/>
        <w:spacing w:before="0" w:beforeAutospacing="0" w:after="0" w:afterAutospacing="0"/>
        <w:jc w:val="center"/>
        <w:rPr>
          <w:rFonts w:ascii="Book Antiqua" w:hAnsi="Book Antiqua"/>
          <w:b/>
        </w:rPr>
      </w:pPr>
      <w:r w:rsidRPr="009A1291">
        <w:rPr>
          <w:rFonts w:ascii="Book Antiqua" w:hAnsi="Book Antiqua"/>
          <w:b/>
        </w:rPr>
        <w:t>1. Общие положения</w:t>
      </w:r>
    </w:p>
    <w:p w:rsidR="00717E5F" w:rsidRPr="00717E5F" w:rsidRDefault="00717E5F" w:rsidP="00463602">
      <w:pPr>
        <w:pStyle w:val="a3"/>
        <w:widowControl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этическими принципами деятельности депутата являются принципы гуманизма, ответственности, честности, справедливости.</w:t>
      </w:r>
    </w:p>
    <w:p w:rsidR="000955F3" w:rsidRPr="00463602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Депутат в своей деятельности должен руководствоваться </w:t>
      </w:r>
      <w:hyperlink r:id="rId7" w:history="1">
        <w:r w:rsidRPr="004636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правовыми актами Российской Федерации, </w:t>
      </w:r>
      <w:hyperlink r:id="rId8" w:history="1">
        <w:r w:rsidRPr="004636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248"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Севастополя</w:t>
      </w:r>
      <w:r w:rsidR="00F95248"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5248"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Качинский</w:t>
      </w:r>
      <w:proofErr w:type="spellEnd"/>
      <w:r w:rsidR="00F95248"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законами и иными нормативными правовыми актами </w:t>
      </w:r>
      <w:proofErr w:type="spellStart"/>
      <w:r w:rsidR="00F95248"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F95248"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общепринятыми нормами 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морали,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 и настоящим Положением.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Депутат должен в равной мере соблюдать собственное достоинство, уважать достоинство других депутатов, а также должностных лиц и граждан, с которыми он взаимодействует в связи с исполнением депутатских обязанностей.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не может навязывать свою позицию посредством угроз, ультиматумов и иных подобных действий.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Депутат должен воздерживаться от действий, заявлений и поступков, способных скомпрометировать его самого, представляемых им избирателей, выдвинувшее его избирательное объединение, </w:t>
      </w:r>
      <w:proofErr w:type="spellStart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Качинский</w:t>
      </w:r>
      <w:proofErr w:type="spellEnd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Правила депутатской этики, относящиеся к деятельности депутат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Качинском</w:t>
      </w:r>
      <w:proofErr w:type="spellEnd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Депутаты обязаны принимать участие в заседаниях </w:t>
      </w:r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постоянных комитетов и комиссий, временных органов, членами которых они являются.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депутатов на вышеуказанных заседаниях допускается только по уважительным причинам (отпуск, командировка, режим трудовой и учебной деятельности, выполнение государственных и общественных обязанностей, состояние здоровья и другие) с уведомлением соответственно </w:t>
      </w:r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(заместителя </w:t>
      </w:r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образования  </w:t>
      </w:r>
      <w:proofErr w:type="spellStart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Качинский</w:t>
      </w:r>
      <w:proofErr w:type="spellEnd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Председателя (заместителя Председателя) комитета, комиссии, руководителя временного органа.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Депутаты на заседаниях должны обращаться официально друг к другу и ко всем лицам, участвующим в работе </w:t>
      </w:r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комитетов, комиссий, временных органов.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Депутаты, выступающие на заседании </w:t>
      </w:r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F9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комитетов, комиссий, временных органов, не должны употреблять в своей речи грубые,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оскорбительные выражения, наносящие ущерб чести и достоинству депутатов и других лиц, допускать необоснованные обвинения в чей-либо адрес, использовать заведомо ложную информацию, призывать к незаконным действиям.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указанных правил, председательствующий делает предупреждение </w:t>
      </w:r>
      <w:proofErr w:type="gramStart"/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выступающему</w:t>
      </w:r>
      <w:proofErr w:type="gramEnd"/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недопустимости таких высказываний и призывов, а при повторном нарушении лишает его права выступления в течение всего заседания, за исключением выступления с докладом.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депутат должен придерживаться темы обсуждаемого вопроса. Если он отклоняется от нее, председательствующий вправе напомнить ему об этом. Если замечание депутатом не учтено, председательствующий может прервать выступление депутата.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депутатами правил выступления и поведения на заседании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8D79EF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по депутатской этике и </w:t>
      </w:r>
      <w:proofErr w:type="gramStart"/>
      <w:r w:rsidRPr="009576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5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достоверностью сведений о доходах, об имуществе и обязательствах имущественного характера, представляемых депутатами (далее - Комиссия)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внести предложение председательствующему о лишении депутата слова на текущем заседании Законодательного Собрания.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Депутат, считающий себя оскорбленным словами и (или) действием другого депутата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требовать от него публичных извинений.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Публичными считаются извинения, принесенные депутату лично в присутствии иных лиц, в том числе на заседании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8D79EF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заседании комитета, комиссии или временного органа, либо в письменной форме в виде обращения непосредственно к депутату, в адрес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комитета, комиссии или временного органа.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извинения приносятся в словах и выражениях, исключающих их двусмысленное толкование.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принести публичные извинения оскорбленный депутат вправе обратиться с соответствующим заявлением в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Депутат должен добросовестно выполнять поручения, данные ему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(заместителем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постоянными комитетами и комиссиями, временными органами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Присутствуя на заседаниях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постоянных комитетов и комиссий, временных органов, депутат должен придерживаться делового стиля в одежде, одеваться строго и сдержанно, соответствовать официальному характеру деятельности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Правила депутатской этики во взаимоотношениях депутата с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государственной власти, органами местного самоуправления,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должностными лицами, общественностью, средствами массовой информации и гражданами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Депутат не должен использовать в личных целях преимущества своего депутатского статуса во взаимоотношениях с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органами, органами местного самоуправления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должностными лицами, общественностью, средствами массовой информации.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Депутат не может использовать предоставленную ему государственными органами и должностными лицами официальную служебную информацию для приобретения личной выгоды.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обязан использовать депутатские бланки только для официальных запросов, писем и документов, подписанных собственноручно.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Депутат не может разглашать сведения, которые стали ему известны в связи с осуществлением депутатских полномочий, без согласия граждан, если это связано с личной или семейной тайной граждан, обратившихся к депутату, и также с деловой репутацией и деятельностью организаций и учреждений, которые заинтересованы в их неразглашении.</w:t>
      </w:r>
    </w:p>
    <w:p w:rsidR="000955F3" w:rsidRPr="00463602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Депутат вправе использовать помощь работников 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связи с осуществлением депутатских полномочий и с соблюдением действующего законодательства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города Севастополя.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Депутат в публичных выступлениях и заявлениях, комментируя деятельность государственных органов и организаций, должностных лиц и граждан, обязан не использовать заведомо недостоверные факты.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</w:t>
      </w:r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внутригородского муниципального образования  </w:t>
      </w:r>
      <w:proofErr w:type="spellStart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Качинский</w:t>
      </w:r>
      <w:proofErr w:type="spellEnd"/>
      <w:r w:rsidR="008D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r w:rsidR="008D79EF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публичных высказываний, в том числе в средствах массовой информации, в сети «Интернет» не должен допускать употребления выражений, наносящих ущерб чести и достоинству депутатов </w:t>
      </w:r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целом деятельности </w:t>
      </w:r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лиц, необоснованных обвинений в чей-либо адрес, использования ложной информации, призывов к незаконной деятельности</w:t>
      </w:r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955F3" w:rsidRPr="005E447A" w:rsidRDefault="005C0CE0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Депутат</w:t>
      </w:r>
      <w:r w:rsidRPr="005C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proofErr w:type="spellEnd"/>
      <w:r w:rsidR="000955F3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муниципального округа по поручению Совета или председателя Совета </w:t>
      </w:r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0955F3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делать от его имени официальные заявления перед органами государственной власти, органами местного самоуправления, иными организациями и гражданами.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случае умышленного или неосторожного употребления в публичных критических выступлениях недостоверных сведений депутат должен публично признать некорректность своих высказываний и принести извинения тем организациям, органам и лицам, чьи интересы или честь были затронуты этим выступлением.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Депутат не вправе использовать помещения, средства связи, оргтехнику, автотранспорт, другие материально-технические средства, находящиеся на балансе </w:t>
      </w:r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E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деятельности, не связанной с осуществлением депутатских полномочий.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IV. Рассмотрение вопросов, связанных с соблюдением депутатами правил депутатской этики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Рассмотрение вопросов, связанных с нарушением депутатами правил депутатской этики, осуществляет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С заявлением о рассмотрении вопроса о неэтичном поведении депутата </w:t>
      </w:r>
      <w:proofErr w:type="gramStart"/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proofErr w:type="gramEnd"/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05379E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обратиться депутаты, должностные лица органов государственной власти, органов местного самоуправления, руководители организаций, общественных объединений, а также иные граждане.</w:t>
      </w:r>
    </w:p>
    <w:p w:rsidR="007258F8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</w:t>
      </w:r>
      <w:r w:rsidRP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 о нарушении правил депутатской этики по поручению </w:t>
      </w:r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05379E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(заместителя </w:t>
      </w:r>
      <w:r w:rsidR="00053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0955F3" w:rsidRPr="005E447A" w:rsidRDefault="007258F8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5F3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Комиссия вправе предложить депутату дать объяснения по рассматриваемому вопросу.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случае установления факта нарушения депутатом правил депутатской этики Комиссия может применить следующие меры воздействия: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сделать замечание депутату на заседании </w:t>
      </w:r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предупредить депутата на заседании </w:t>
      </w:r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7258F8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нарушения правил депутатской этики;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рекомендовать депутату принести публичные извинения;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огласить на заседании </w:t>
      </w:r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7258F8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нарушения депутатом правил депутатской этики;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рекомендовать </w:t>
      </w:r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Совету </w:t>
      </w:r>
      <w:proofErr w:type="spellStart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7258F8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факты нарушения депутатом правил депутатской этики до избирателей через средства массовой информации либо иным способом.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Депутат, допустивший нарушение правил депутатской этики, имеет право выступить на заседании </w:t>
      </w:r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  <w:r w:rsidR="007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7258F8"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пояснениями на принятые меры воздействия.</w:t>
      </w:r>
    </w:p>
    <w:p w:rsidR="000955F3" w:rsidRPr="005E447A" w:rsidRDefault="000955F3" w:rsidP="00463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Депутат 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</w:t>
      </w:r>
      <w:r w:rsidR="0046360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</w:t>
      </w:r>
      <w:r w:rsidRPr="005E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от применения мер воздействия, если он своевременно принес публичные извинения. </w:t>
      </w:r>
    </w:p>
    <w:p w:rsidR="009B1CC8" w:rsidRDefault="009B1CC8" w:rsidP="00463602">
      <w:pPr>
        <w:widowControl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B1CC8" w:rsidRPr="00717E5F" w:rsidRDefault="009B1CC8" w:rsidP="00463602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9B1CC8" w:rsidRPr="00717E5F" w:rsidTr="006C200F">
        <w:tc>
          <w:tcPr>
            <w:tcW w:w="5495" w:type="dxa"/>
            <w:vAlign w:val="center"/>
          </w:tcPr>
          <w:p w:rsidR="009B1CC8" w:rsidRPr="00717E5F" w:rsidRDefault="009B1CC8" w:rsidP="00463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9B1CC8" w:rsidRPr="00717E5F" w:rsidRDefault="009B1CC8" w:rsidP="00463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410" w:type="dxa"/>
            <w:vAlign w:val="center"/>
          </w:tcPr>
          <w:p w:rsidR="009B1CC8" w:rsidRPr="00717E5F" w:rsidRDefault="009B1CC8" w:rsidP="00463602">
            <w:pPr>
              <w:widowControl w:val="0"/>
              <w:spacing w:after="0" w:line="240" w:lineRule="auto"/>
              <w:jc w:val="both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9B1CC8" w:rsidRPr="00717E5F" w:rsidRDefault="009B1CC8" w:rsidP="00463602">
            <w:pPr>
              <w:widowControl w:val="0"/>
              <w:spacing w:after="0" w:line="240" w:lineRule="auto"/>
              <w:ind w:firstLine="33"/>
              <w:jc w:val="both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717E5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9B1CC8" w:rsidRPr="00717E5F" w:rsidRDefault="009B1CC8" w:rsidP="00463602">
      <w:pPr>
        <w:widowControl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sectPr w:rsidR="009B1CC8" w:rsidRPr="00717E5F" w:rsidSect="009B1C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0C8"/>
    <w:multiLevelType w:val="hybridMultilevel"/>
    <w:tmpl w:val="BB3A50AE"/>
    <w:lvl w:ilvl="0" w:tplc="F85A1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2"/>
    <w:rsid w:val="00004AB5"/>
    <w:rsid w:val="00030605"/>
    <w:rsid w:val="00050BFF"/>
    <w:rsid w:val="0005379E"/>
    <w:rsid w:val="000955F3"/>
    <w:rsid w:val="000D43F5"/>
    <w:rsid w:val="000D5C96"/>
    <w:rsid w:val="00147D92"/>
    <w:rsid w:val="002F7959"/>
    <w:rsid w:val="00316DA5"/>
    <w:rsid w:val="00317A06"/>
    <w:rsid w:val="003320FB"/>
    <w:rsid w:val="00380049"/>
    <w:rsid w:val="003812DE"/>
    <w:rsid w:val="003D4959"/>
    <w:rsid w:val="00463602"/>
    <w:rsid w:val="00495A1D"/>
    <w:rsid w:val="004B38B4"/>
    <w:rsid w:val="005C0CE0"/>
    <w:rsid w:val="0061198F"/>
    <w:rsid w:val="006A7AE8"/>
    <w:rsid w:val="00717E5F"/>
    <w:rsid w:val="007258F8"/>
    <w:rsid w:val="00730A98"/>
    <w:rsid w:val="00745500"/>
    <w:rsid w:val="007C12C1"/>
    <w:rsid w:val="007E0991"/>
    <w:rsid w:val="00891BC2"/>
    <w:rsid w:val="00891E16"/>
    <w:rsid w:val="008C1C0E"/>
    <w:rsid w:val="008D79EF"/>
    <w:rsid w:val="00957625"/>
    <w:rsid w:val="009A1291"/>
    <w:rsid w:val="009B1CC8"/>
    <w:rsid w:val="009D49B6"/>
    <w:rsid w:val="009F328B"/>
    <w:rsid w:val="00A83215"/>
    <w:rsid w:val="00A85731"/>
    <w:rsid w:val="00B54E91"/>
    <w:rsid w:val="00B864FE"/>
    <w:rsid w:val="00C27465"/>
    <w:rsid w:val="00C56801"/>
    <w:rsid w:val="00C807E6"/>
    <w:rsid w:val="00CF20D4"/>
    <w:rsid w:val="00D106DF"/>
    <w:rsid w:val="00D7682B"/>
    <w:rsid w:val="00DE164B"/>
    <w:rsid w:val="00E208E9"/>
    <w:rsid w:val="00E21DC8"/>
    <w:rsid w:val="00E23658"/>
    <w:rsid w:val="00EF69F7"/>
    <w:rsid w:val="00F14B01"/>
    <w:rsid w:val="00F85FBE"/>
    <w:rsid w:val="00F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91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891BC2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C2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74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495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91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891BC2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C2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74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495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zakon.ru/view/laws/charte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rant.ru/doc/constitu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36</cp:revision>
  <cp:lastPrinted>2015-11-11T06:11:00Z</cp:lastPrinted>
  <dcterms:created xsi:type="dcterms:W3CDTF">2015-10-05T13:07:00Z</dcterms:created>
  <dcterms:modified xsi:type="dcterms:W3CDTF">2015-11-26T10:08:00Z</dcterms:modified>
</cp:coreProperties>
</file>