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3C" w:rsidRPr="00FF4515" w:rsidRDefault="00027421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C" w:rsidRPr="00FF4515" w:rsidRDefault="008F0D3C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8F0D3C" w:rsidRPr="00FF4515" w:rsidRDefault="008F0D3C" w:rsidP="008F0D3C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F0D3C" w:rsidRPr="00FF4515" w:rsidTr="00284F65">
        <w:tc>
          <w:tcPr>
            <w:tcW w:w="3190" w:type="dxa"/>
          </w:tcPr>
          <w:p w:rsidR="008F0D3C" w:rsidRPr="00FF4515" w:rsidRDefault="008F0D3C" w:rsidP="00284F65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8F0D3C" w:rsidRPr="00FF4515" w:rsidRDefault="008F0D3C" w:rsidP="005F6DDE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5F6DD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F0D3C" w:rsidRPr="00FF4515" w:rsidRDefault="008F0D3C" w:rsidP="00284F65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F0D3C" w:rsidRPr="00FF4515" w:rsidRDefault="008F0D3C" w:rsidP="008F0D3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F0D3C" w:rsidRPr="00C03105" w:rsidRDefault="008F0D3C" w:rsidP="008F0D3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F6DDE">
        <w:rPr>
          <w:rFonts w:ascii="Book Antiqua" w:hAnsi="Book Antiqua" w:cs="Book Antiqua"/>
          <w:b/>
          <w:bCs/>
          <w:i/>
          <w:iCs/>
          <w:sz w:val="40"/>
          <w:szCs w:val="40"/>
        </w:rPr>
        <w:t>16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C03105">
        <w:rPr>
          <w:rFonts w:ascii="Book Antiqua" w:hAnsi="Book Antiqua" w:cs="Book Antiqua"/>
          <w:bCs/>
          <w:iCs/>
          <w:sz w:val="40"/>
          <w:szCs w:val="40"/>
        </w:rPr>
        <w:t>114</w:t>
      </w:r>
    </w:p>
    <w:p w:rsidR="008F0D3C" w:rsidRPr="00FF4515" w:rsidRDefault="008F0D3C" w:rsidP="008F0D3C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9570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567"/>
        <w:gridCol w:w="3402"/>
      </w:tblGrid>
      <w:tr w:rsidR="008F0D3C" w:rsidRPr="00FF4515" w:rsidTr="005C713D">
        <w:trPr>
          <w:trHeight w:val="550"/>
        </w:trPr>
        <w:tc>
          <w:tcPr>
            <w:tcW w:w="5601" w:type="dxa"/>
            <w:tcBorders>
              <w:bottom w:val="nil"/>
            </w:tcBorders>
          </w:tcPr>
          <w:p w:rsidR="008F0D3C" w:rsidRPr="00FF4515" w:rsidRDefault="00C03105" w:rsidP="00284F65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21 декабря </w:t>
            </w:r>
            <w:r w:rsidR="008F0D3C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0D3C" w:rsidRPr="00FF4515" w:rsidRDefault="008F0D3C" w:rsidP="00284F6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>. Кача</w:t>
            </w:r>
          </w:p>
        </w:tc>
      </w:tr>
      <w:tr w:rsidR="005F6DDE" w:rsidRPr="00CA599C" w:rsidTr="005C713D">
        <w:tc>
          <w:tcPr>
            <w:tcW w:w="6168" w:type="dxa"/>
            <w:gridSpan w:val="2"/>
            <w:tcBorders>
              <w:top w:val="nil"/>
              <w:bottom w:val="nil"/>
            </w:tcBorders>
          </w:tcPr>
          <w:p w:rsidR="005F6DDE" w:rsidRPr="00CA599C" w:rsidRDefault="008E6DEB" w:rsidP="008E6DEB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  <w:r>
              <w:rPr>
                <w:rFonts w:ascii="Book Antiqua" w:hAnsi="Book Antiqua"/>
                <w:b/>
                <w:i/>
                <w:iCs/>
                <w:sz w:val="26"/>
                <w:szCs w:val="26"/>
              </w:rPr>
              <w:t xml:space="preserve">О проведении публичных слушаний </w:t>
            </w:r>
            <w:r w:rsidRPr="001543F6">
              <w:rPr>
                <w:rFonts w:ascii="Book Antiqua" w:hAnsi="Book Antiqua"/>
                <w:b/>
                <w:i/>
                <w:iCs/>
                <w:sz w:val="26"/>
                <w:szCs w:val="26"/>
              </w:rPr>
              <w:t xml:space="preserve">по проекту </w:t>
            </w:r>
            <w:r w:rsidR="00CA599C" w:rsidRPr="00CA599C">
              <w:rPr>
                <w:rFonts w:ascii="Book Antiqua" w:hAnsi="Book Antiqua"/>
                <w:b/>
                <w:i/>
                <w:sz w:val="26"/>
                <w:szCs w:val="26"/>
              </w:rPr>
              <w:t>Бюджет</w:t>
            </w:r>
            <w:r w:rsidR="00CA599C">
              <w:rPr>
                <w:rFonts w:ascii="Book Antiqua" w:hAnsi="Book Antiqua"/>
                <w:b/>
                <w:i/>
                <w:sz w:val="26"/>
                <w:szCs w:val="26"/>
              </w:rPr>
              <w:t>а</w:t>
            </w:r>
            <w:r w:rsidR="00CA599C" w:rsidRPr="00CA599C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</w:t>
            </w:r>
            <w:r w:rsidR="00373D45" w:rsidRPr="00D8507D">
              <w:rPr>
                <w:rFonts w:ascii="Book Antiqua" w:hAnsi="Book Antiqua"/>
                <w:b/>
                <w:i/>
                <w:sz w:val="26"/>
                <w:szCs w:val="26"/>
              </w:rPr>
              <w:t>внутригородско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го</w:t>
            </w:r>
            <w:r w:rsidR="00373D45"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муниципально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го</w:t>
            </w:r>
            <w:r w:rsidR="00373D45"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образовани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я</w:t>
            </w:r>
            <w:r w:rsidR="00373D45"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города Севастополя </w:t>
            </w:r>
            <w:r w:rsidR="00373D45">
              <w:rPr>
                <w:rFonts w:ascii="Book Antiqua" w:hAnsi="Book Antiqua"/>
                <w:b/>
                <w:i/>
                <w:sz w:val="26"/>
                <w:szCs w:val="26"/>
              </w:rPr>
              <w:t>Качинский</w:t>
            </w:r>
            <w:r w:rsidR="00373D45"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муниципальный округ</w:t>
            </w:r>
            <w:r w:rsidR="00CA599C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на 2016 год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F6DDE" w:rsidRPr="00CA599C" w:rsidRDefault="005F6DDE" w:rsidP="00373D45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</w:p>
        </w:tc>
      </w:tr>
    </w:tbl>
    <w:p w:rsidR="00CA599C" w:rsidRDefault="00CA599C" w:rsidP="00282331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</w:p>
    <w:p w:rsidR="008E6DEB" w:rsidRDefault="00CA599C" w:rsidP="00CA599C">
      <w:pPr>
        <w:pStyle w:val="a5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 xml:space="preserve">Руководствуясь Федеральным Законом Российской Федерации от 06.10.2013г. №131-ФЗ «Об общих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</w:p>
    <w:p w:rsidR="00CA599C" w:rsidRPr="008E6DEB" w:rsidRDefault="00CA599C" w:rsidP="00CA599C">
      <w:pPr>
        <w:pStyle w:val="a5"/>
        <w:ind w:firstLine="851"/>
        <w:jc w:val="both"/>
        <w:rPr>
          <w:rFonts w:ascii="Book Antiqua" w:hAnsi="Book Antiqua" w:cs="Book Antiqua"/>
          <w:b/>
          <w:sz w:val="26"/>
          <w:szCs w:val="26"/>
        </w:rPr>
      </w:pPr>
      <w:r w:rsidRPr="008E6DEB">
        <w:rPr>
          <w:rFonts w:ascii="Book Antiqua" w:hAnsi="Book Antiqua" w:cs="Book Antiqua"/>
          <w:b/>
          <w:sz w:val="26"/>
          <w:szCs w:val="26"/>
        </w:rPr>
        <w:t>Совет Качинского муниципального округа</w:t>
      </w:r>
    </w:p>
    <w:p w:rsidR="00CA599C" w:rsidRPr="008E6DEB" w:rsidRDefault="00CA599C" w:rsidP="00CA599C">
      <w:pPr>
        <w:pStyle w:val="a5"/>
        <w:jc w:val="both"/>
        <w:rPr>
          <w:rFonts w:ascii="Book Antiqua" w:hAnsi="Book Antiqua" w:cs="Book Antiqua"/>
          <w:b/>
          <w:sz w:val="26"/>
          <w:szCs w:val="26"/>
        </w:rPr>
      </w:pPr>
    </w:p>
    <w:p w:rsidR="006F04ED" w:rsidRPr="008E6DEB" w:rsidRDefault="00CA599C" w:rsidP="00CA599C">
      <w:pPr>
        <w:pStyle w:val="a5"/>
        <w:jc w:val="center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b/>
          <w:sz w:val="26"/>
          <w:szCs w:val="26"/>
        </w:rPr>
        <w:t>РЕШИЛ:</w:t>
      </w:r>
    </w:p>
    <w:p w:rsidR="006F04ED" w:rsidRPr="008E6DEB" w:rsidRDefault="006F04ED" w:rsidP="00F234AC">
      <w:pPr>
        <w:pStyle w:val="a5"/>
        <w:rPr>
          <w:rFonts w:ascii="Book Antiqua" w:hAnsi="Book Antiqua" w:cs="Book Antiqua"/>
          <w:sz w:val="26"/>
          <w:szCs w:val="26"/>
        </w:rPr>
      </w:pPr>
    </w:p>
    <w:p w:rsidR="008E6DEB" w:rsidRPr="008E6DEB" w:rsidRDefault="00282331" w:rsidP="008E6DEB">
      <w:pPr>
        <w:pStyle w:val="a5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 xml:space="preserve">1. </w:t>
      </w:r>
      <w:r w:rsidR="008E6DEB" w:rsidRPr="008E6DEB">
        <w:rPr>
          <w:rFonts w:ascii="Book Antiqua" w:hAnsi="Book Antiqua" w:cs="Book Antiqua"/>
          <w:sz w:val="26"/>
          <w:szCs w:val="26"/>
        </w:rPr>
        <w:t>Назначить дату и время проведения публичных слушаний по проекту Бюджета внутригородского муниципального образования города Севастополя Качинский муниципальный округ на 2016 год на 25.12.2015г. в 10-00.</w:t>
      </w:r>
    </w:p>
    <w:p w:rsidR="008E6DEB" w:rsidRPr="008E6DEB" w:rsidRDefault="008E6DEB" w:rsidP="008E6DEB">
      <w:pPr>
        <w:pStyle w:val="a5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 xml:space="preserve">2. Местом проведения публичных слушаний определить Зал заседаний по адресу: 299804, г. Севастополь, </w:t>
      </w:r>
      <w:proofErr w:type="spellStart"/>
      <w:r w:rsidRPr="008E6DEB">
        <w:rPr>
          <w:rFonts w:ascii="Book Antiqua" w:hAnsi="Book Antiqua" w:cs="Book Antiqua"/>
          <w:sz w:val="26"/>
          <w:szCs w:val="26"/>
        </w:rPr>
        <w:t>пгт</w:t>
      </w:r>
      <w:proofErr w:type="spellEnd"/>
      <w:r w:rsidRPr="008E6DEB">
        <w:rPr>
          <w:rFonts w:ascii="Book Antiqua" w:hAnsi="Book Antiqua" w:cs="Book Antiqua"/>
          <w:sz w:val="26"/>
          <w:szCs w:val="26"/>
        </w:rPr>
        <w:t xml:space="preserve"> </w:t>
      </w:r>
      <w:proofErr w:type="spellStart"/>
      <w:r w:rsidRPr="008E6DEB">
        <w:rPr>
          <w:rFonts w:ascii="Book Antiqua" w:hAnsi="Book Antiqua" w:cs="Book Antiqua"/>
          <w:sz w:val="26"/>
          <w:szCs w:val="26"/>
        </w:rPr>
        <w:t>Кача</w:t>
      </w:r>
      <w:proofErr w:type="spellEnd"/>
      <w:r w:rsidRPr="008E6DEB">
        <w:rPr>
          <w:rFonts w:ascii="Book Antiqua" w:hAnsi="Book Antiqua" w:cs="Book Antiqua"/>
          <w:sz w:val="26"/>
          <w:szCs w:val="26"/>
        </w:rPr>
        <w:t>, ул. Нестерова, 5.</w:t>
      </w:r>
    </w:p>
    <w:p w:rsidR="00CA599C" w:rsidRPr="008E6DEB" w:rsidRDefault="008E6DEB" w:rsidP="008E6DEB">
      <w:pPr>
        <w:pStyle w:val="a5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 xml:space="preserve">3. Прием предложений и ознакомление с проектом Бюджета внутригородского муниципального образования города Севастополя Качинский муниципальный округ на 2016 год осуществляется в рабочие дни с </w:t>
      </w:r>
      <w:r w:rsidR="002A05FE">
        <w:rPr>
          <w:rFonts w:ascii="Book Antiqua" w:hAnsi="Book Antiqua" w:cs="Book Antiqua"/>
          <w:sz w:val="26"/>
          <w:szCs w:val="26"/>
        </w:rPr>
        <w:t>9</w:t>
      </w:r>
      <w:r w:rsidRPr="008E6DEB">
        <w:rPr>
          <w:rFonts w:ascii="Book Antiqua" w:hAnsi="Book Antiqua" w:cs="Book Antiqua"/>
          <w:sz w:val="26"/>
          <w:szCs w:val="26"/>
        </w:rPr>
        <w:t>-00 до 1</w:t>
      </w:r>
      <w:r w:rsidR="002A05FE">
        <w:rPr>
          <w:rFonts w:ascii="Book Antiqua" w:hAnsi="Book Antiqua" w:cs="Book Antiqua"/>
          <w:sz w:val="26"/>
          <w:szCs w:val="26"/>
        </w:rPr>
        <w:t>3</w:t>
      </w:r>
      <w:bookmarkStart w:id="0" w:name="_GoBack"/>
      <w:bookmarkEnd w:id="0"/>
      <w:r w:rsidRPr="008E6DEB">
        <w:rPr>
          <w:rFonts w:ascii="Book Antiqua" w:hAnsi="Book Antiqua" w:cs="Book Antiqua"/>
          <w:sz w:val="26"/>
          <w:szCs w:val="26"/>
        </w:rPr>
        <w:t xml:space="preserve">-00 с 22.12.2015г. по 24.12.2015г. по адресу: 299804, г. Севастополь, </w:t>
      </w:r>
      <w:proofErr w:type="spellStart"/>
      <w:r w:rsidRPr="008E6DEB">
        <w:rPr>
          <w:rFonts w:ascii="Book Antiqua" w:hAnsi="Book Antiqua" w:cs="Book Antiqua"/>
          <w:sz w:val="26"/>
          <w:szCs w:val="26"/>
        </w:rPr>
        <w:t>пгт</w:t>
      </w:r>
      <w:proofErr w:type="spellEnd"/>
      <w:r w:rsidRPr="008E6DEB">
        <w:rPr>
          <w:rFonts w:ascii="Book Antiqua" w:hAnsi="Book Antiqua" w:cs="Book Antiqua"/>
          <w:sz w:val="26"/>
          <w:szCs w:val="26"/>
        </w:rPr>
        <w:t xml:space="preserve"> </w:t>
      </w:r>
      <w:proofErr w:type="spellStart"/>
      <w:r w:rsidRPr="008E6DEB">
        <w:rPr>
          <w:rFonts w:ascii="Book Antiqua" w:hAnsi="Book Antiqua" w:cs="Book Antiqua"/>
          <w:sz w:val="26"/>
          <w:szCs w:val="26"/>
        </w:rPr>
        <w:t>Кача</w:t>
      </w:r>
      <w:proofErr w:type="spellEnd"/>
      <w:r w:rsidRPr="008E6DEB">
        <w:rPr>
          <w:rFonts w:ascii="Book Antiqua" w:hAnsi="Book Antiqua" w:cs="Book Antiqua"/>
          <w:sz w:val="26"/>
          <w:szCs w:val="26"/>
        </w:rPr>
        <w:t xml:space="preserve">, </w:t>
      </w:r>
      <w:proofErr w:type="spellStart"/>
      <w:r w:rsidRPr="008E6DEB">
        <w:rPr>
          <w:rFonts w:ascii="Book Antiqua" w:hAnsi="Book Antiqua" w:cs="Book Antiqua"/>
          <w:sz w:val="26"/>
          <w:szCs w:val="26"/>
        </w:rPr>
        <w:t>ул</w:t>
      </w:r>
      <w:proofErr w:type="gramStart"/>
      <w:r w:rsidRPr="008E6DEB">
        <w:rPr>
          <w:rFonts w:ascii="Book Antiqua" w:hAnsi="Book Antiqua" w:cs="Book Antiqua"/>
          <w:sz w:val="26"/>
          <w:szCs w:val="26"/>
        </w:rPr>
        <w:t>.Н</w:t>
      </w:r>
      <w:proofErr w:type="gramEnd"/>
      <w:r w:rsidRPr="008E6DEB">
        <w:rPr>
          <w:rFonts w:ascii="Book Antiqua" w:hAnsi="Book Antiqua" w:cs="Book Antiqua"/>
          <w:sz w:val="26"/>
          <w:szCs w:val="26"/>
        </w:rPr>
        <w:t>естерова</w:t>
      </w:r>
      <w:proofErr w:type="spellEnd"/>
      <w:r w:rsidRPr="008E6DEB">
        <w:rPr>
          <w:rFonts w:ascii="Book Antiqua" w:hAnsi="Book Antiqua" w:cs="Book Antiqua"/>
          <w:sz w:val="26"/>
          <w:szCs w:val="26"/>
        </w:rPr>
        <w:t>, 5 (2 этаж).</w:t>
      </w:r>
    </w:p>
    <w:p w:rsidR="007B5B80" w:rsidRPr="008E6DEB" w:rsidRDefault="008E6DEB" w:rsidP="007B5B80">
      <w:pPr>
        <w:pStyle w:val="a5"/>
        <w:ind w:firstLine="851"/>
        <w:jc w:val="both"/>
        <w:rPr>
          <w:rFonts w:ascii="Book Antiqua" w:hAnsi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>4</w:t>
      </w:r>
      <w:r w:rsidR="007B5B80" w:rsidRPr="008E6DEB">
        <w:rPr>
          <w:rFonts w:ascii="Book Antiqua" w:hAnsi="Book Antiqua" w:cs="Book Antiqua"/>
          <w:sz w:val="26"/>
          <w:szCs w:val="26"/>
        </w:rPr>
        <w:t xml:space="preserve">. </w:t>
      </w:r>
      <w:proofErr w:type="gramStart"/>
      <w:r w:rsidR="00384A07" w:rsidRPr="008E6DEB">
        <w:rPr>
          <w:rFonts w:ascii="Book Antiqua" w:hAnsi="Book Antiqua" w:cs="Book Antiqua"/>
          <w:sz w:val="26"/>
          <w:szCs w:val="26"/>
        </w:rPr>
        <w:t>Разместить</w:t>
      </w:r>
      <w:proofErr w:type="gramEnd"/>
      <w:r w:rsidR="00384A07" w:rsidRPr="008E6DEB">
        <w:rPr>
          <w:rFonts w:ascii="Book Antiqua" w:hAnsi="Book Antiqua" w:cs="Book Antiqua"/>
          <w:sz w:val="26"/>
          <w:szCs w:val="26"/>
        </w:rPr>
        <w:t xml:space="preserve"> настоящее решение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="00CA599C" w:rsidRPr="008E6DEB">
        <w:rPr>
          <w:rFonts w:ascii="Book Antiqua" w:hAnsi="Book Antiqua" w:cs="Book Antiqua"/>
          <w:sz w:val="26"/>
          <w:szCs w:val="26"/>
        </w:rPr>
        <w:t>, а также, разместить данное решение на информационном стенде ВМО Качинский МО, согласно п.</w:t>
      </w:r>
      <w:r w:rsidRPr="008E6DEB">
        <w:rPr>
          <w:rFonts w:ascii="Book Antiqua" w:hAnsi="Book Antiqua" w:cs="Book Antiqua"/>
          <w:sz w:val="26"/>
          <w:szCs w:val="26"/>
        </w:rPr>
        <w:t xml:space="preserve"> </w:t>
      </w:r>
      <w:r w:rsidR="00CA599C" w:rsidRPr="008E6DEB">
        <w:rPr>
          <w:rFonts w:ascii="Book Antiqua" w:hAnsi="Book Antiqua" w:cs="Book Antiqua"/>
          <w:sz w:val="26"/>
          <w:szCs w:val="26"/>
        </w:rPr>
        <w:t>7 ст.</w:t>
      </w:r>
      <w:r w:rsidRPr="008E6DEB">
        <w:rPr>
          <w:rFonts w:ascii="Book Antiqua" w:hAnsi="Book Antiqua" w:cs="Book Antiqua"/>
          <w:sz w:val="26"/>
          <w:szCs w:val="26"/>
        </w:rPr>
        <w:t xml:space="preserve"> </w:t>
      </w:r>
      <w:r w:rsidR="00CA599C" w:rsidRPr="008E6DEB">
        <w:rPr>
          <w:rFonts w:ascii="Book Antiqua" w:hAnsi="Book Antiqua" w:cs="Book Antiqua"/>
          <w:sz w:val="26"/>
          <w:szCs w:val="26"/>
        </w:rPr>
        <w:t>42 Устава внутригородского муниципального образования</w:t>
      </w:r>
      <w:r w:rsidR="00CA599C" w:rsidRPr="008E6DEB">
        <w:rPr>
          <w:rFonts w:ascii="Book Antiqua" w:hAnsi="Book Antiqua"/>
          <w:sz w:val="26"/>
          <w:szCs w:val="26"/>
        </w:rPr>
        <w:t xml:space="preserve"> города Севастополя Качинский муниципальный округ.</w:t>
      </w:r>
    </w:p>
    <w:p w:rsidR="007B5B80" w:rsidRPr="008E6DEB" w:rsidRDefault="008E6DEB" w:rsidP="007B5B80">
      <w:pPr>
        <w:pStyle w:val="a5"/>
        <w:ind w:firstLine="851"/>
        <w:jc w:val="both"/>
        <w:rPr>
          <w:rFonts w:ascii="Book Antiqua" w:hAnsi="Book Antiqua"/>
          <w:sz w:val="26"/>
          <w:szCs w:val="26"/>
        </w:rPr>
      </w:pPr>
      <w:r w:rsidRPr="008E6DEB">
        <w:rPr>
          <w:rFonts w:ascii="Book Antiqua" w:hAnsi="Book Antiqua"/>
          <w:sz w:val="26"/>
          <w:szCs w:val="26"/>
        </w:rPr>
        <w:lastRenderedPageBreak/>
        <w:t>5</w:t>
      </w:r>
      <w:r w:rsidR="007B5B80" w:rsidRPr="008E6DEB">
        <w:rPr>
          <w:rFonts w:ascii="Book Antiqua" w:hAnsi="Book Antiqua"/>
          <w:sz w:val="26"/>
          <w:szCs w:val="26"/>
        </w:rPr>
        <w:t xml:space="preserve">. </w:t>
      </w:r>
      <w:r w:rsidR="00384A07" w:rsidRPr="008E6DEB">
        <w:rPr>
          <w:rFonts w:ascii="Book Antiqua" w:hAnsi="Book Antiqua"/>
          <w:sz w:val="26"/>
          <w:szCs w:val="26"/>
        </w:rPr>
        <w:t>Настоящее решение вступает в силу с</w:t>
      </w:r>
      <w:r w:rsidR="005C713D" w:rsidRPr="008E6DEB">
        <w:rPr>
          <w:rFonts w:ascii="Book Antiqua" w:hAnsi="Book Antiqua"/>
          <w:sz w:val="26"/>
          <w:szCs w:val="26"/>
        </w:rPr>
        <w:t xml:space="preserve"> </w:t>
      </w:r>
      <w:r w:rsidR="007B5B80" w:rsidRPr="008E6DEB">
        <w:rPr>
          <w:rFonts w:ascii="Book Antiqua" w:hAnsi="Book Antiqua"/>
          <w:sz w:val="26"/>
          <w:szCs w:val="26"/>
        </w:rPr>
        <w:t xml:space="preserve">момента его </w:t>
      </w:r>
      <w:r w:rsidR="00CA599C" w:rsidRPr="008E6DEB">
        <w:rPr>
          <w:rFonts w:ascii="Book Antiqua" w:hAnsi="Book Antiqua"/>
          <w:sz w:val="26"/>
          <w:szCs w:val="26"/>
        </w:rPr>
        <w:t>принятия</w:t>
      </w:r>
      <w:r w:rsidR="00384A07" w:rsidRPr="008E6DEB">
        <w:rPr>
          <w:rFonts w:ascii="Book Antiqua" w:hAnsi="Book Antiqua"/>
          <w:sz w:val="26"/>
          <w:szCs w:val="26"/>
        </w:rPr>
        <w:t>.</w:t>
      </w:r>
    </w:p>
    <w:p w:rsidR="00384A07" w:rsidRPr="006B6748" w:rsidRDefault="008E6DEB" w:rsidP="007B5B80">
      <w:pPr>
        <w:pStyle w:val="a5"/>
        <w:ind w:firstLine="851"/>
        <w:jc w:val="both"/>
        <w:rPr>
          <w:rFonts w:ascii="Book Antiqua" w:hAnsi="Book Antiqua" w:cs="Book Antiqua"/>
          <w:sz w:val="24"/>
          <w:szCs w:val="24"/>
        </w:rPr>
      </w:pPr>
      <w:r w:rsidRPr="008E6DEB">
        <w:rPr>
          <w:rFonts w:ascii="Book Antiqua" w:hAnsi="Book Antiqua" w:cs="Book Antiqua"/>
          <w:sz w:val="26"/>
          <w:szCs w:val="26"/>
        </w:rPr>
        <w:t>6</w:t>
      </w:r>
      <w:r w:rsidR="00384A07" w:rsidRPr="008E6DEB">
        <w:rPr>
          <w:rFonts w:ascii="Book Antiqua" w:hAnsi="Book Antiqua" w:cs="Book Antiqua"/>
          <w:sz w:val="26"/>
          <w:szCs w:val="26"/>
        </w:rPr>
        <w:t xml:space="preserve">. </w:t>
      </w:r>
      <w:proofErr w:type="gramStart"/>
      <w:r w:rsidR="00384A07" w:rsidRPr="008E6DEB">
        <w:rPr>
          <w:rFonts w:ascii="Book Antiqua" w:hAnsi="Book Antiqua" w:cs="Book Antiqua"/>
          <w:sz w:val="26"/>
          <w:szCs w:val="26"/>
        </w:rPr>
        <w:t>Контроль за</w:t>
      </w:r>
      <w:proofErr w:type="gramEnd"/>
      <w:r w:rsidR="00384A07" w:rsidRPr="008E6DEB">
        <w:rPr>
          <w:rFonts w:ascii="Book Antiqua" w:hAnsi="Book Antiqua" w:cs="Book Antiqua"/>
          <w:sz w:val="26"/>
          <w:szCs w:val="26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384A07" w:rsidRPr="006B6748" w:rsidRDefault="00384A07" w:rsidP="00384A07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706946" w:rsidRPr="00FF4515" w:rsidTr="007B5B80">
        <w:trPr>
          <w:trHeight w:val="1448"/>
        </w:trPr>
        <w:tc>
          <w:tcPr>
            <w:tcW w:w="5637" w:type="dxa"/>
            <w:vAlign w:val="bottom"/>
          </w:tcPr>
          <w:p w:rsidR="00706946" w:rsidRPr="00FF4515" w:rsidRDefault="00706946" w:rsidP="007B5B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706946" w:rsidRPr="00F820DD" w:rsidRDefault="00706946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</w:p>
    <w:p w:rsidR="006F04ED" w:rsidRDefault="006F04ED" w:rsidP="00F234AC">
      <w:pPr>
        <w:pStyle w:val="a5"/>
        <w:rPr>
          <w:rFonts w:ascii="Book Antiqua" w:hAnsi="Book Antiqua" w:cs="Book Antiqua"/>
        </w:rPr>
      </w:pPr>
    </w:p>
    <w:p w:rsidR="006F04ED" w:rsidRDefault="006F04ED" w:rsidP="00384A07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sectPr w:rsidR="006F04ED" w:rsidSect="007B5B80"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757BF"/>
    <w:multiLevelType w:val="multilevel"/>
    <w:tmpl w:val="2A5C6E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17BD6417"/>
    <w:multiLevelType w:val="multilevel"/>
    <w:tmpl w:val="0A7C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E40C69"/>
    <w:multiLevelType w:val="hybridMultilevel"/>
    <w:tmpl w:val="6C8A85F8"/>
    <w:lvl w:ilvl="0" w:tplc="35E61C0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>
    <w:nsid w:val="30986578"/>
    <w:multiLevelType w:val="hybridMultilevel"/>
    <w:tmpl w:val="D2709CA2"/>
    <w:lvl w:ilvl="0" w:tplc="1D2C6CB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5">
    <w:nsid w:val="32D126AC"/>
    <w:multiLevelType w:val="hybridMultilevel"/>
    <w:tmpl w:val="B6EC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5DB8"/>
    <w:multiLevelType w:val="multilevel"/>
    <w:tmpl w:val="E7C87930"/>
    <w:lvl w:ilvl="0">
      <w:start w:val="1"/>
      <w:numFmt w:val="decimal"/>
      <w:lvlText w:val="%1."/>
      <w:lvlJc w:val="left"/>
      <w:pPr>
        <w:ind w:left="720" w:hanging="360"/>
      </w:pPr>
      <w:rPr>
        <w:rFonts w:cs="Book Antiqua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6EB3"/>
    <w:rsid w:val="00016FA2"/>
    <w:rsid w:val="00027421"/>
    <w:rsid w:val="00040CE2"/>
    <w:rsid w:val="00040EB6"/>
    <w:rsid w:val="000432EF"/>
    <w:rsid w:val="0004590A"/>
    <w:rsid w:val="0005073F"/>
    <w:rsid w:val="00050B43"/>
    <w:rsid w:val="0006763C"/>
    <w:rsid w:val="00073975"/>
    <w:rsid w:val="000862B7"/>
    <w:rsid w:val="000F132C"/>
    <w:rsid w:val="000F26A4"/>
    <w:rsid w:val="001118E3"/>
    <w:rsid w:val="001157C8"/>
    <w:rsid w:val="00144287"/>
    <w:rsid w:val="0014542F"/>
    <w:rsid w:val="00160626"/>
    <w:rsid w:val="0018119F"/>
    <w:rsid w:val="001A11CB"/>
    <w:rsid w:val="001A762A"/>
    <w:rsid w:val="001C4E2E"/>
    <w:rsid w:val="001D6D3A"/>
    <w:rsid w:val="001D7D3B"/>
    <w:rsid w:val="001E0D85"/>
    <w:rsid w:val="001E2843"/>
    <w:rsid w:val="001E3010"/>
    <w:rsid w:val="001E78B2"/>
    <w:rsid w:val="00205397"/>
    <w:rsid w:val="00214C30"/>
    <w:rsid w:val="00234C6C"/>
    <w:rsid w:val="00240D5A"/>
    <w:rsid w:val="002501AB"/>
    <w:rsid w:val="0026227F"/>
    <w:rsid w:val="00282331"/>
    <w:rsid w:val="00282DBE"/>
    <w:rsid w:val="00296DFE"/>
    <w:rsid w:val="0029716D"/>
    <w:rsid w:val="002A05FE"/>
    <w:rsid w:val="002A38B1"/>
    <w:rsid w:val="002A53B0"/>
    <w:rsid w:val="002B24AE"/>
    <w:rsid w:val="002C32D0"/>
    <w:rsid w:val="002C5FA6"/>
    <w:rsid w:val="002E6A95"/>
    <w:rsid w:val="002F1985"/>
    <w:rsid w:val="002F2CC0"/>
    <w:rsid w:val="00304023"/>
    <w:rsid w:val="00304201"/>
    <w:rsid w:val="00331322"/>
    <w:rsid w:val="00333EF7"/>
    <w:rsid w:val="00373D45"/>
    <w:rsid w:val="00373ECA"/>
    <w:rsid w:val="00384A07"/>
    <w:rsid w:val="00393FAA"/>
    <w:rsid w:val="00394EE9"/>
    <w:rsid w:val="003975D2"/>
    <w:rsid w:val="003B099E"/>
    <w:rsid w:val="003F6AC4"/>
    <w:rsid w:val="0043478E"/>
    <w:rsid w:val="00441F89"/>
    <w:rsid w:val="00446643"/>
    <w:rsid w:val="00464452"/>
    <w:rsid w:val="004B08FB"/>
    <w:rsid w:val="004B3BAD"/>
    <w:rsid w:val="00511C60"/>
    <w:rsid w:val="005156DC"/>
    <w:rsid w:val="0054519F"/>
    <w:rsid w:val="00563D07"/>
    <w:rsid w:val="005753EC"/>
    <w:rsid w:val="005A4D40"/>
    <w:rsid w:val="005B15C4"/>
    <w:rsid w:val="005C03DD"/>
    <w:rsid w:val="005C713D"/>
    <w:rsid w:val="005F6DDE"/>
    <w:rsid w:val="00600340"/>
    <w:rsid w:val="00603453"/>
    <w:rsid w:val="0061105D"/>
    <w:rsid w:val="0061259D"/>
    <w:rsid w:val="00645518"/>
    <w:rsid w:val="0066370E"/>
    <w:rsid w:val="00673CAE"/>
    <w:rsid w:val="00682110"/>
    <w:rsid w:val="00694B2C"/>
    <w:rsid w:val="006A3775"/>
    <w:rsid w:val="006F04ED"/>
    <w:rsid w:val="006F7884"/>
    <w:rsid w:val="00706946"/>
    <w:rsid w:val="0071645D"/>
    <w:rsid w:val="007333DC"/>
    <w:rsid w:val="00733579"/>
    <w:rsid w:val="00736B4E"/>
    <w:rsid w:val="00746B5D"/>
    <w:rsid w:val="007742BF"/>
    <w:rsid w:val="00774A74"/>
    <w:rsid w:val="0078051A"/>
    <w:rsid w:val="00785CD9"/>
    <w:rsid w:val="007933A8"/>
    <w:rsid w:val="007975EA"/>
    <w:rsid w:val="007A7DA0"/>
    <w:rsid w:val="007B5B80"/>
    <w:rsid w:val="007C586A"/>
    <w:rsid w:val="007E6B90"/>
    <w:rsid w:val="00820CA0"/>
    <w:rsid w:val="0082562F"/>
    <w:rsid w:val="00844F2E"/>
    <w:rsid w:val="008551BD"/>
    <w:rsid w:val="00877964"/>
    <w:rsid w:val="00895047"/>
    <w:rsid w:val="008A149B"/>
    <w:rsid w:val="008C0CF5"/>
    <w:rsid w:val="008E6DEB"/>
    <w:rsid w:val="008F0D3C"/>
    <w:rsid w:val="00911016"/>
    <w:rsid w:val="00912C70"/>
    <w:rsid w:val="0092059E"/>
    <w:rsid w:val="00951143"/>
    <w:rsid w:val="009555E5"/>
    <w:rsid w:val="00965192"/>
    <w:rsid w:val="00967A1A"/>
    <w:rsid w:val="00973462"/>
    <w:rsid w:val="009A2E8C"/>
    <w:rsid w:val="009A5242"/>
    <w:rsid w:val="009C0EAC"/>
    <w:rsid w:val="009E6566"/>
    <w:rsid w:val="00A5789A"/>
    <w:rsid w:val="00A67525"/>
    <w:rsid w:val="00A81EF0"/>
    <w:rsid w:val="00AA0593"/>
    <w:rsid w:val="00AB1720"/>
    <w:rsid w:val="00AB1A38"/>
    <w:rsid w:val="00AC2FCF"/>
    <w:rsid w:val="00AC32E8"/>
    <w:rsid w:val="00AC5E02"/>
    <w:rsid w:val="00AD328F"/>
    <w:rsid w:val="00AE2E4E"/>
    <w:rsid w:val="00B058A9"/>
    <w:rsid w:val="00B05CDD"/>
    <w:rsid w:val="00B0741C"/>
    <w:rsid w:val="00B13F2A"/>
    <w:rsid w:val="00B24F77"/>
    <w:rsid w:val="00B471BC"/>
    <w:rsid w:val="00B64A66"/>
    <w:rsid w:val="00B73FF0"/>
    <w:rsid w:val="00B87CC9"/>
    <w:rsid w:val="00BB0A8E"/>
    <w:rsid w:val="00BB3EC8"/>
    <w:rsid w:val="00BC65F5"/>
    <w:rsid w:val="00BD1360"/>
    <w:rsid w:val="00BD7D43"/>
    <w:rsid w:val="00BE4E2D"/>
    <w:rsid w:val="00C03105"/>
    <w:rsid w:val="00C158BA"/>
    <w:rsid w:val="00C27D4C"/>
    <w:rsid w:val="00C40494"/>
    <w:rsid w:val="00C4108D"/>
    <w:rsid w:val="00C452A0"/>
    <w:rsid w:val="00C45984"/>
    <w:rsid w:val="00C503C2"/>
    <w:rsid w:val="00C53113"/>
    <w:rsid w:val="00C667E0"/>
    <w:rsid w:val="00C75CAE"/>
    <w:rsid w:val="00C832D1"/>
    <w:rsid w:val="00C926AB"/>
    <w:rsid w:val="00C95B07"/>
    <w:rsid w:val="00CA599C"/>
    <w:rsid w:val="00CE3926"/>
    <w:rsid w:val="00CE7CF7"/>
    <w:rsid w:val="00D5477A"/>
    <w:rsid w:val="00D81104"/>
    <w:rsid w:val="00D83696"/>
    <w:rsid w:val="00D8507D"/>
    <w:rsid w:val="00D9314E"/>
    <w:rsid w:val="00DA0DA2"/>
    <w:rsid w:val="00DD50ED"/>
    <w:rsid w:val="00DE24F5"/>
    <w:rsid w:val="00DF543B"/>
    <w:rsid w:val="00DF5B1B"/>
    <w:rsid w:val="00E04673"/>
    <w:rsid w:val="00E33B31"/>
    <w:rsid w:val="00E4072A"/>
    <w:rsid w:val="00E50EA9"/>
    <w:rsid w:val="00E8359F"/>
    <w:rsid w:val="00E870D2"/>
    <w:rsid w:val="00EA4182"/>
    <w:rsid w:val="00EB537C"/>
    <w:rsid w:val="00EB6B64"/>
    <w:rsid w:val="00ED1291"/>
    <w:rsid w:val="00EE2CD8"/>
    <w:rsid w:val="00EE719E"/>
    <w:rsid w:val="00EF3316"/>
    <w:rsid w:val="00F05CCE"/>
    <w:rsid w:val="00F06358"/>
    <w:rsid w:val="00F234AC"/>
    <w:rsid w:val="00F27672"/>
    <w:rsid w:val="00F30087"/>
    <w:rsid w:val="00F32D96"/>
    <w:rsid w:val="00F50C75"/>
    <w:rsid w:val="00F76AE4"/>
    <w:rsid w:val="00F820DD"/>
    <w:rsid w:val="00FB05C9"/>
    <w:rsid w:val="00FC3063"/>
    <w:rsid w:val="00FC6CD8"/>
    <w:rsid w:val="00F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A0593"/>
    <w:pPr>
      <w:ind w:left="708"/>
    </w:pPr>
  </w:style>
  <w:style w:type="paragraph" w:customStyle="1" w:styleId="ConsPlusNormal">
    <w:name w:val="ConsPlusNormal"/>
    <w:uiPriority w:val="99"/>
    <w:rsid w:val="008E6D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A0593"/>
    <w:pPr>
      <w:ind w:left="708"/>
    </w:pPr>
  </w:style>
  <w:style w:type="paragraph" w:customStyle="1" w:styleId="ConsPlusNormal">
    <w:name w:val="ConsPlusNormal"/>
    <w:uiPriority w:val="99"/>
    <w:rsid w:val="008E6D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9</cp:revision>
  <cp:lastPrinted>2015-12-28T10:50:00Z</cp:lastPrinted>
  <dcterms:created xsi:type="dcterms:W3CDTF">2015-12-28T10:08:00Z</dcterms:created>
  <dcterms:modified xsi:type="dcterms:W3CDTF">2015-12-28T10:50:00Z</dcterms:modified>
</cp:coreProperties>
</file>