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169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03 декабря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94_238923096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на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поставку двери деревянной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( монтаж, установка)</w:t>
            </w:r>
            <w:bookmarkEnd w:id="1"/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В соответствии со служебной запиской начальника отдела ИОГП местной администрации Жуковской Ю.Ю.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108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05.11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.2019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(с изменениями)</w:t>
      </w:r>
      <w:bookmarkStart w:id="2" w:name="__DdeLink__1358_2301120959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:</w:t>
      </w:r>
      <w:bookmarkEnd w:id="2"/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3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bookmarkStart w:id="4" w:name="__DdeLink__90_2245566794"/>
      <w:bookmarkStart w:id="5" w:name="__DdeLink__89_3468471502"/>
      <w:bookmarkStart w:id="6" w:name="__DdeLink__149_3014158849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на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/>
        </w:rPr>
        <w:t xml:space="preserve"> </w:t>
      </w:r>
      <w:bookmarkEnd w:id="5"/>
      <w:bookmarkEnd w:id="6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поставку двери деревянной.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  <w:bookmarkEnd w:id="4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2. Утвердить объем финансирования в сумме 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50, 000 </w:t>
      </w: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ru-RU" w:bidi="ru-RU"/>
        </w:rPr>
        <w:t>рублей 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товар</w:t>
      </w: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ru-RU" w:bidi="ru-RU"/>
        </w:rPr>
        <w:t xml:space="preserve"> 43, 000 рублей,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монтаж, установка</w:t>
      </w: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ru-RU" w:bidi="ru-RU"/>
        </w:rPr>
        <w:t xml:space="preserve"> 7,000 рублей)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 оплату  согласно заключенному  муниципальному контракту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на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поставку двери деревянной ( монтаж, установка).</w:t>
      </w:r>
      <w:bookmarkStart w:id="7" w:name="__DdeLink__3939_421597685111"/>
      <w:bookmarkEnd w:id="7"/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8" w:name="__DdeLink__3939_4215976851111"/>
      <w:bookmarkStart w:id="9" w:name="__DdeLink__3939_4215976851111"/>
      <w:bookmarkEnd w:id="9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92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24"/>
        <w:gridCol w:w="2157"/>
        <w:gridCol w:w="2242"/>
      </w:tblGrid>
      <w:tr>
        <w:trPr/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fals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Application>LibreOffice/6.3.1.2$Windows_x86 LibreOffice_project/b79626edf0065ac373bd1df5c28bd630b4424273</Application>
  <Pages>2</Pages>
  <Words>343</Words>
  <Characters>2820</Characters>
  <CharactersWithSpaces>3177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2019-08-30T14:13:09Z</cp:lastPrinted>
  <dcterms:modified xsi:type="dcterms:W3CDTF">2019-12-19T14:06:13Z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