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193-МА</w:t>
      </w:r>
    </w:p>
    <w:tbl>
      <w:tblPr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5088"/>
      </w:tblGrid>
      <w:tr>
        <w:trPr/>
        <w:tc>
          <w:tcPr>
            <w:tcW w:w="5111" w:type="dxa"/>
            <w:tcBorders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22 декабря 2020 года</w:t>
            </w:r>
          </w:p>
        </w:tc>
        <w:tc>
          <w:tcPr>
            <w:tcW w:w="5088" w:type="dxa"/>
            <w:tcBorders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 xml:space="preserve">      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199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Arial Unicode MS" w:hAnsi="Arial Unicode MS" w:eastAsia="Arial Unicode MS" w:cs="Arial Unicode MS"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en-US" w:bidi="ru-RU"/>
              </w:rPr>
              <w:t>О заключении муниципального контракта на поставку шоколада в упакованном виде жителям ВМО Качинского МО с ограниченными возможностями в честь празднования Нового года</w:t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en-US" w:bidi="ru-RU"/>
              </w:rPr>
            </w:r>
          </w:p>
        </w:tc>
      </w:tr>
    </w:tbl>
    <w:p>
      <w:pPr>
        <w:pStyle w:val="Normal"/>
        <w:widowControl w:val="false"/>
        <w:suppressAutoHyphens w:val="false"/>
        <w:spacing w:lineRule="atLeast" w:line="100"/>
        <w:jc w:val="both"/>
        <w:textAlignment w:val="auto"/>
        <w:rPr>
          <w:rFonts w:ascii="Book Antiqua" w:hAnsi="Book Antiqua" w:eastAsia="Arial Unicode MS" w:cs="Calibri"/>
          <w:color w:val="000000"/>
          <w:kern w:val="0"/>
          <w:lang w:val="ru-RU" w:eastAsia="ru-RU" w:bidi="ru-RU"/>
        </w:rPr>
      </w:pP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Arial Unicode MS" w:hAnsi="Arial Unicode MS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   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В соответствии со служебной запиской главного специалиста  общего отдела Шадриной Ж.В. №152 от 22.12.2020 года, 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 xml:space="preserve">в рамках реализации муниципальной программы </w:t>
      </w:r>
      <w:r>
        <w:rPr>
          <w:rFonts w:eastAsia="Calibri" w:cs="Arial Unicode MS" w:ascii="Book Antiqua" w:hAnsi="Book Antiqua"/>
          <w:kern w:val="0"/>
          <w:lang w:val="ru-RU" w:eastAsia="en-US" w:bidi="ar-SA"/>
        </w:rPr>
        <w:t>«Развитие культуры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№156-МА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 xml:space="preserve">,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ru-RU"/>
        </w:rPr>
        <w:t xml:space="preserve"> 09.01.2020г. № 02-МА «Об утверждении календарного плана культурно-массовых мероприятий, проводимых в Качинском муниципальном округе на 2020 год» (с изменениями)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>, Уставом внутригородского муниципального образования</w:t>
      </w:r>
      <w:r>
        <w:rPr>
          <w:rFonts w:eastAsia="Arial Unicode MS" w:cs="Book Antiqua" w:ascii="Book Antiqua" w:hAnsi="Book Antiqua"/>
          <w:color w:val="000000"/>
          <w:kern w:val="0"/>
          <w:lang w:val="ru-RU" w:eastAsia="ru-RU" w:bidi="ru-RU"/>
        </w:rPr>
        <w:t xml:space="preserve"> города Севастополя Качинский муниципальный округ, утвержденного решением совета Качинского муниципального округа от 19.03.2015 №13 (с изменениями), 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изменениями):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Times New Roman" w:cs="Times New Roman"/>
          <w:b/>
          <w:b/>
          <w:lang w:val="ru-RU"/>
        </w:rPr>
      </w:pPr>
      <w:r>
        <w:rPr>
          <w:rFonts w:eastAsia="Times New Roman" w:cs="Times New Roman" w:ascii="Book Antiqua" w:hAnsi="Book Antiqua"/>
          <w:b/>
          <w:lang w:val="ru-RU"/>
        </w:rPr>
        <w:t>местная администрация Качинского муниципального округа</w:t>
      </w:r>
    </w:p>
    <w:p>
      <w:pPr>
        <w:pStyle w:val="Normal"/>
        <w:widowControl w:val="false"/>
        <w:suppressAutoHyphens w:val="false"/>
        <w:spacing w:lineRule="atLeast" w:line="100"/>
        <w:jc w:val="center"/>
        <w:textAlignment w:val="auto"/>
        <w:rPr>
          <w:rFonts w:ascii="Book Antiqua" w:hAnsi="Book Antiqua" w:eastAsia="Arial Unicode MS" w:cs="Times New Roman"/>
          <w:b/>
          <w:b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jc w:val="center"/>
        <w:textAlignment w:val="auto"/>
        <w:rPr>
          <w:rFonts w:ascii="Book Antiqua" w:hAnsi="Book Antiqua" w:eastAsia="Arial Unicode MS" w:cs="Times New Roman"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/>
          <w:color w:val="000000"/>
          <w:kern w:val="0"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spacing w:lineRule="atLeast" w:line="100"/>
        <w:ind w:firstLine="851"/>
        <w:jc w:val="center"/>
        <w:textAlignment w:val="auto"/>
        <w:rPr>
          <w:rFonts w:ascii="Book Antiqua" w:hAnsi="Book Antiqua" w:eastAsia="Arial Unicode MS" w:cs="Times New Roman"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Arial Unicode MS" w:hAnsi="Arial Unicode MS" w:eastAsia="Arial Unicode MS" w:cs="Arial Unicode MS"/>
          <w:color w:val="000000"/>
          <w:kern w:val="0"/>
          <w:lang w:val="ru-RU" w:eastAsia="en-US" w:bidi="ru-RU"/>
        </w:rPr>
      </w:pPr>
      <w:r>
        <w:rPr>
          <w:rFonts w:eastAsia="Arial Unicode MS" w:cs="Arial" w:ascii="Book Antiqua" w:hAnsi="Book Antiqua"/>
          <w:color w:val="000000"/>
          <w:kern w:val="0"/>
          <w:lang w:val="ru-RU" w:eastAsia="ru-RU" w:bidi="ru-RU"/>
        </w:rPr>
        <w:tab/>
        <w:t>1. З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аключить  муниципальный контракт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en-US" w:bidi="ru-RU"/>
        </w:rPr>
        <w:t>на поставку шоколада в упакованном виде жителям ВМО Качинского МО с ограниченными возможностями в честь празднования Нового года.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Calibri" w:cs="Arial"/>
          <w:kern w:val="0"/>
          <w:lang w:val="ru-RU" w:eastAsia="en-US" w:bidi="ar-SA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</w:r>
    </w:p>
    <w:p>
      <w:pPr>
        <w:pStyle w:val="Normal"/>
        <w:suppressAutoHyphens w:val="false"/>
        <w:jc w:val="both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  <w:tab/>
        <w:t xml:space="preserve">2. </w:t>
      </w: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>Утвердить объем финансирования в сумме</w:t>
      </w:r>
      <w:r>
        <w:rPr>
          <w:rFonts w:eastAsia="Calibri" w:cs="Calibri" w:ascii="Book Antiqua" w:hAnsi="Book Antiqua"/>
          <w:b/>
          <w:bCs/>
          <w:color w:val="000000"/>
          <w:kern w:val="0"/>
          <w:lang w:val="ru-RU" w:eastAsia="en-US" w:bidi="ru-RU"/>
        </w:rPr>
        <w:t xml:space="preserve"> 7 896,00 рублей </w:t>
      </w: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>(Семь тысяч восемьсот девяносто шесть рублей, 00 копеек</w:t>
      </w:r>
      <w:bookmarkStart w:id="0" w:name="_GoBack1"/>
      <w:bookmarkEnd w:id="0"/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>).</w:t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Calibri" w:cs="Calibri"/>
          <w:color w:val="000000"/>
          <w:kern w:val="0"/>
          <w:lang w:val="ru-RU" w:eastAsia="en-US" w:bidi="ru-RU"/>
        </w:rPr>
      </w:pP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</w:r>
    </w:p>
    <w:p>
      <w:pPr>
        <w:pStyle w:val="Normal"/>
        <w:suppressAutoHyphens w:val="false"/>
        <w:jc w:val="both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kern w:val="0"/>
          <w:lang w:val="ru-RU" w:eastAsia="en-US" w:bidi="ar-SA"/>
        </w:rPr>
        <w:tab/>
        <w:t>3. Финансово-экономическому  отделу  местной  администрации Качинского муниципального округа  обеспечить  финансирование услуг,  указанных в п. 1 настоящего постановления,  за  счет  средств предусмотренный  муниципальной программой «Развитие культуры внутригородского 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№156-МА.</w:t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Times New Roman" w:hAnsi="Times New Roman" w:eastAsia="Arial Unicode MS" w:cs="Arial Unicode MS"/>
          <w:color w:val="000000"/>
          <w:kern w:val="0"/>
          <w:sz w:val="28"/>
          <w:szCs w:val="28"/>
          <w:lang w:val="ru-RU" w:eastAsia="ru-RU" w:bidi="ru-RU"/>
        </w:rPr>
      </w:pPr>
      <w:r>
        <w:rPr>
          <w:rFonts w:eastAsia="Arial Unicode MS" w:cs="Arial Unicode MS" w:ascii="Times New Roman" w:hAnsi="Times New Roman"/>
          <w:color w:val="000000"/>
          <w:kern w:val="0"/>
          <w:sz w:val="28"/>
          <w:szCs w:val="28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Arial Unicode MS" w:hAnsi="Arial Unicode MS" w:eastAsia="Arial Unicode MS" w:cs="Arial Unicode MS"/>
          <w:color w:val="000000"/>
          <w:kern w:val="0"/>
          <w:lang w:val="ru-RU" w:eastAsia="en-US" w:bidi="ru-RU"/>
        </w:rPr>
      </w:pPr>
      <w:r>
        <w:rPr>
          <w:rFonts w:eastAsia="Calibri" w:cs="Calibri" w:ascii="Book Antiqua" w:hAnsi="Book Antiqua"/>
          <w:kern w:val="0"/>
          <w:lang w:val="ru-RU" w:eastAsia="en-US" w:bidi="ar-SA"/>
        </w:rPr>
        <w:t xml:space="preserve">4. Главному  бухгалтеру  местной  администрации  Качинского муниципального округа произвести  оплату муниципального контракта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en-US" w:bidi="ru-RU"/>
        </w:rPr>
        <w:t>на поставку шоколада в упакованном виде жителям ВМО Качинского МО с ограниченными возможностями в честь празднования Нового года.</w:t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Calibri" w:cs="Arial"/>
          <w:kern w:val="0"/>
          <w:lang w:val="ru-RU" w:eastAsia="en-US" w:bidi="ar-SA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5. Настоящее постановление вступает в силу с момента его издания.</w:t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6. Контроль за исполнением настоящего постановления оставляю за собой.</w:t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851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  <w:bookmarkStart w:id="1" w:name="_GoBack"/>
      <w:bookmarkStart w:id="2" w:name="_GoBack"/>
      <w:bookmarkEnd w:id="2"/>
    </w:p>
    <w:p>
      <w:pPr>
        <w:pStyle w:val="Normal"/>
        <w:widowControl w:val="false"/>
        <w:suppressAutoHyphens w:val="false"/>
        <w:ind w:firstLine="851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Times New Roman" w:cs="Times New Roman"/>
          <w:b/>
          <w:b/>
          <w:bCs/>
          <w:i/>
          <w:i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i/>
          <w:kern w:val="0"/>
          <w:lang w:val="ru-RU" w:eastAsia="ru-RU" w:bidi="ar-SA"/>
        </w:rPr>
      </w:r>
    </w:p>
    <w:tbl>
      <w:tblPr>
        <w:tblW w:w="10484" w:type="dxa"/>
        <w:jc w:val="left"/>
        <w:tblInd w:w="10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276"/>
        <w:gridCol w:w="1561"/>
        <w:gridCol w:w="3647"/>
      </w:tblGrid>
      <w:tr>
        <w:trPr/>
        <w:tc>
          <w:tcPr>
            <w:tcW w:w="527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Book Antiqua" w:hAnsi="Book Antiqua" w:eastAsia="Arial Unicode MS" w:cs="Book Antiqua"/>
                <w:b/>
                <w:b/>
                <w:bCs/>
                <w:i/>
                <w:i/>
                <w:iCs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A"/>
                <w:kern w:val="0"/>
                <w:lang w:val="ru-RU" w:eastAsia="en-US" w:bidi="ru-RU"/>
              </w:rPr>
              <w:t xml:space="preserve">Глава ВМО Качинский МО, </w:t>
            </w: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Book Antiqua" w:hAnsi="Book Antiqua" w:eastAsia="Arial Unicode MS" w:cs="Book Antiqua"/>
                <w:b/>
                <w:b/>
                <w:i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Глава местной администрации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Book Antiqua"/>
                <w:b/>
                <w:b/>
                <w:i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i/>
                <w:color w:val="000000"/>
                <w:kern w:val="0"/>
                <w:lang w:val="ru-RU" w:eastAsia="en-US" w:bidi="ru-RU"/>
              </w:rPr>
            </w:r>
          </w:p>
        </w:tc>
        <w:tc>
          <w:tcPr>
            <w:tcW w:w="364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Arial Unicode MS" w:cs="Book Antiqua"/>
                <w:b/>
                <w:b/>
                <w:i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 xml:space="preserve">     </w:t>
            </w: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Н.М. Герасим</w:t>
            </w:r>
          </w:p>
        </w:tc>
      </w:tr>
    </w:tbl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Standard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945996"/>
    <w:rPr>
      <w:rFonts w:ascii="Tahoma" w:hAnsi="Tahoma"/>
      <w:sz w:val="16"/>
      <w:szCs w:val="14"/>
    </w:rPr>
  </w:style>
  <w:style w:type="paragraph" w:styleId="Style15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Textbody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1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BalloonText">
    <w:name w:val="Balloon Text"/>
    <w:basedOn w:val="Normal"/>
    <w:uiPriority w:val="99"/>
    <w:semiHidden/>
    <w:unhideWhenUsed/>
    <w:qFormat/>
    <w:rsid w:val="00945996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LibreOffice/7.0.0.3$Windows_x86 LibreOffice_project/8061b3e9204bef6b321a21033174034a5e2ea88e</Application>
  <Pages>2</Pages>
  <Words>296</Words>
  <Characters>2313</Characters>
  <CharactersWithSpaces>2632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2021-02-05T17:01:49Z</cp:lastPrinted>
  <dcterms:modified xsi:type="dcterms:W3CDTF">2021-02-05T17:01:53Z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