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6A" w:rsidRPr="001C5601" w:rsidRDefault="00A07E6A" w:rsidP="001237D8">
      <w:pPr>
        <w:jc w:val="right"/>
        <w:rPr>
          <w:rFonts w:ascii="Book Antiqua" w:eastAsia="Calibri" w:hAnsi="Book Antiqua" w:cs="Book Antiqua"/>
          <w:b/>
          <w:bCs/>
          <w:sz w:val="32"/>
          <w:szCs w:val="32"/>
          <w:u w:val="single"/>
        </w:rPr>
      </w:pPr>
      <w:r w:rsidRPr="001C5601">
        <w:rPr>
          <w:rFonts w:ascii="Book Antiqua" w:eastAsia="Calibri" w:hAnsi="Book Antiqua" w:cs="Book Antiqua"/>
          <w:b/>
          <w:bCs/>
          <w:sz w:val="32"/>
          <w:szCs w:val="32"/>
          <w:u w:val="single"/>
        </w:rPr>
        <w:t>проект</w:t>
      </w:r>
    </w:p>
    <w:p w:rsidR="005B0F6A" w:rsidRPr="001C5601" w:rsidRDefault="005B0F6A" w:rsidP="001237D8">
      <w:pPr>
        <w:jc w:val="center"/>
        <w:rPr>
          <w:rFonts w:ascii="Book Antiqua" w:hAnsi="Book Antiqua"/>
        </w:rPr>
      </w:pPr>
      <w:r w:rsidRPr="001C5601">
        <w:rPr>
          <w:rFonts w:ascii="Book Antiqua" w:hAnsi="Book Antiqua"/>
          <w:noProof/>
        </w:rPr>
        <w:drawing>
          <wp:inline distT="0" distB="0" distL="0" distR="0" wp14:anchorId="5EBEA8DF" wp14:editId="536168F3">
            <wp:extent cx="695325" cy="819150"/>
            <wp:effectExtent l="19050" t="0" r="9525" b="0"/>
            <wp:docPr id="2" name="Рисунок 1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рб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F6A" w:rsidRPr="001C5601" w:rsidRDefault="005B0F6A" w:rsidP="001237D8">
      <w:pPr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C5601">
        <w:rPr>
          <w:rFonts w:ascii="Book Antiqua" w:hAnsi="Book Antiqua"/>
          <w:b/>
          <w:i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2976"/>
        <w:gridCol w:w="3190"/>
        <w:gridCol w:w="3190"/>
      </w:tblGrid>
      <w:tr w:rsidR="00075CD4" w:rsidRPr="001C5601" w:rsidTr="00EA223C">
        <w:tc>
          <w:tcPr>
            <w:tcW w:w="2976" w:type="dxa"/>
            <w:hideMark/>
          </w:tcPr>
          <w:p w:rsidR="00075CD4" w:rsidRPr="001C5601" w:rsidRDefault="00075CD4" w:rsidP="001237D8">
            <w:pPr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1C560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II</w:t>
            </w:r>
            <w:r w:rsidRPr="001C560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  <w:hideMark/>
          </w:tcPr>
          <w:p w:rsidR="00075CD4" w:rsidRPr="001C5601" w:rsidRDefault="00075CD4" w:rsidP="001237D8">
            <w:pPr>
              <w:jc w:val="center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1C560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III</w:t>
            </w:r>
            <w:r w:rsidRPr="001C560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  <w:hideMark/>
          </w:tcPr>
          <w:p w:rsidR="00075CD4" w:rsidRPr="001C5601" w:rsidRDefault="00075CD4" w:rsidP="001237D8">
            <w:pPr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1C560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1C560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– </w:t>
            </w:r>
            <w:r w:rsidRPr="001C560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 xml:space="preserve">2021 </w:t>
            </w:r>
            <w:r w:rsidRPr="001C560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>гг</w:t>
            </w:r>
            <w:r w:rsidRPr="001C560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075CD4" w:rsidRPr="001C5601" w:rsidRDefault="00075CD4" w:rsidP="001237D8">
      <w:pPr>
        <w:jc w:val="center"/>
        <w:rPr>
          <w:rFonts w:ascii="Book Antiqua" w:eastAsia="Calibri" w:hAnsi="Book Antiqua" w:cs="Book Antiqua"/>
          <w:b/>
          <w:bCs/>
          <w:i/>
          <w:iCs/>
          <w:u w:val="single"/>
        </w:rPr>
      </w:pPr>
    </w:p>
    <w:p w:rsidR="00075CD4" w:rsidRPr="001C5601" w:rsidRDefault="00075CD4" w:rsidP="001237D8">
      <w:pPr>
        <w:jc w:val="center"/>
        <w:outlineLvl w:val="0"/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</w:pPr>
      <w:r w:rsidRPr="001C5601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075CD4" w:rsidRPr="001C5601" w:rsidRDefault="00075CD4" w:rsidP="001237D8">
      <w:pPr>
        <w:jc w:val="center"/>
        <w:rPr>
          <w:rFonts w:ascii="Book Antiqua" w:eastAsia="Calibri" w:hAnsi="Book Antiqua" w:cs="Book Antiqua"/>
          <w:b/>
          <w:bCs/>
          <w:i/>
          <w:iCs/>
          <w:sz w:val="6"/>
          <w:szCs w:val="6"/>
        </w:rPr>
      </w:pPr>
    </w:p>
    <w:p w:rsidR="00075CD4" w:rsidRPr="001C5601" w:rsidRDefault="00075CD4" w:rsidP="001237D8">
      <w:pPr>
        <w:jc w:val="center"/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</w:pPr>
      <w:r w:rsidRPr="001C5601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 xml:space="preserve">№ </w:t>
      </w:r>
      <w:r w:rsidRPr="001C5601">
        <w:rPr>
          <w:rFonts w:ascii="Book Antiqua" w:eastAsia="Calibri" w:hAnsi="Book Antiqua" w:cs="Book Antiqua"/>
          <w:b/>
          <w:bCs/>
          <w:i/>
          <w:iCs/>
          <w:sz w:val="40"/>
          <w:szCs w:val="40"/>
          <w:lang w:val="en-US"/>
        </w:rPr>
        <w:t>3/</w:t>
      </w:r>
      <w:r w:rsidRPr="001C5601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>_____</w:t>
      </w:r>
    </w:p>
    <w:p w:rsidR="00075CD4" w:rsidRPr="001C5601" w:rsidRDefault="00075CD4" w:rsidP="001237D8">
      <w:pPr>
        <w:rPr>
          <w:rFonts w:ascii="Book Antiqua" w:eastAsia="Calibri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571"/>
        <w:gridCol w:w="4785"/>
      </w:tblGrid>
      <w:tr w:rsidR="00075CD4" w:rsidRPr="001C5601" w:rsidTr="00EA223C">
        <w:tc>
          <w:tcPr>
            <w:tcW w:w="4571" w:type="dxa"/>
            <w:hideMark/>
          </w:tcPr>
          <w:p w:rsidR="00075CD4" w:rsidRPr="001C5601" w:rsidRDefault="00075CD4" w:rsidP="001237D8">
            <w:pPr>
              <w:rPr>
                <w:rFonts w:ascii="Book Antiqua" w:eastAsia="Calibri" w:hAnsi="Book Antiqua" w:cs="Book Antiqua"/>
                <w:b/>
                <w:bCs/>
                <w:u w:val="single"/>
              </w:rPr>
            </w:pPr>
            <w:r w:rsidRPr="001C5601">
              <w:rPr>
                <w:rFonts w:ascii="Book Antiqua" w:eastAsia="Calibri" w:hAnsi="Book Antiqua" w:cs="Book Antiqua"/>
              </w:rPr>
              <w:t>______________ 201</w:t>
            </w:r>
            <w:r w:rsidRPr="001C5601">
              <w:rPr>
                <w:rFonts w:ascii="Book Antiqua" w:eastAsia="Calibri" w:hAnsi="Book Antiqua" w:cs="Book Antiqua"/>
                <w:lang w:val="en-US"/>
              </w:rPr>
              <w:t xml:space="preserve">6 </w:t>
            </w:r>
            <w:r w:rsidRPr="001C5601">
              <w:rPr>
                <w:rFonts w:ascii="Book Antiqua" w:eastAsia="Calibri" w:hAnsi="Book Antiqua" w:cs="Book Antiqua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075CD4" w:rsidRPr="001C5601" w:rsidRDefault="00075CD4" w:rsidP="001237D8">
            <w:pPr>
              <w:jc w:val="right"/>
              <w:rPr>
                <w:rFonts w:ascii="Book Antiqua" w:eastAsia="Calibri" w:hAnsi="Book Antiqua" w:cs="Book Antiqua"/>
                <w:b/>
                <w:bCs/>
                <w:u w:val="single"/>
              </w:rPr>
            </w:pPr>
            <w:proofErr w:type="spellStart"/>
            <w:r w:rsidRPr="001C5601">
              <w:rPr>
                <w:rFonts w:ascii="Book Antiqua" w:eastAsia="Calibri" w:hAnsi="Book Antiqua" w:cs="Book Antiqua"/>
              </w:rPr>
              <w:t>пгт</w:t>
            </w:r>
            <w:proofErr w:type="spellEnd"/>
            <w:r w:rsidRPr="001C5601">
              <w:rPr>
                <w:rFonts w:ascii="Book Antiqua" w:eastAsia="Calibri" w:hAnsi="Book Antiqua" w:cs="Book Antiqua"/>
              </w:rPr>
              <w:t xml:space="preserve">. </w:t>
            </w:r>
            <w:proofErr w:type="spellStart"/>
            <w:r w:rsidRPr="001C5601">
              <w:rPr>
                <w:rFonts w:ascii="Book Antiqua" w:eastAsia="Calibri" w:hAnsi="Book Antiqua" w:cs="Book Antiqua"/>
              </w:rPr>
              <w:t>Кача</w:t>
            </w:r>
            <w:proofErr w:type="spellEnd"/>
          </w:p>
        </w:tc>
      </w:tr>
    </w:tbl>
    <w:p w:rsidR="00AE6469" w:rsidRPr="001C5601" w:rsidRDefault="00AE6469" w:rsidP="001237D8">
      <w:pPr>
        <w:jc w:val="center"/>
        <w:rPr>
          <w:rFonts w:ascii="Book Antiqua" w:hAnsi="Book Antiqua"/>
          <w:b/>
        </w:rPr>
      </w:pPr>
    </w:p>
    <w:p w:rsidR="0013394D" w:rsidRDefault="00A464E5" w:rsidP="001237D8">
      <w:pPr>
        <w:jc w:val="center"/>
        <w:rPr>
          <w:rFonts w:ascii="Book Antiqua" w:hAnsi="Book Antiqua"/>
          <w:b/>
        </w:rPr>
      </w:pPr>
      <w:r w:rsidRPr="001C5601">
        <w:rPr>
          <w:rFonts w:ascii="Book Antiqua" w:hAnsi="Book Antiqua"/>
          <w:b/>
        </w:rPr>
        <w:t xml:space="preserve">Об утверждении муниципальной программы </w:t>
      </w:r>
    </w:p>
    <w:p w:rsidR="005B0F6A" w:rsidRPr="001C5601" w:rsidRDefault="00E360CA" w:rsidP="001237D8">
      <w:pPr>
        <w:jc w:val="center"/>
        <w:rPr>
          <w:rFonts w:ascii="Book Antiqua" w:hAnsi="Book Antiqua"/>
          <w:b/>
        </w:rPr>
      </w:pPr>
      <w:r w:rsidRPr="00E360CA">
        <w:rPr>
          <w:rFonts w:ascii="Book Antiqua" w:hAnsi="Book Antiqua"/>
          <w:b/>
        </w:rPr>
        <w:t>«</w:t>
      </w:r>
      <w:r w:rsidR="0013394D" w:rsidRPr="0013394D">
        <w:rPr>
          <w:rFonts w:ascii="Book Antiqua" w:hAnsi="Book Antiqua"/>
          <w:b/>
        </w:rPr>
        <w:t xml:space="preserve">Развитие внешних связей и межмуниципального сотрудничества </w:t>
      </w:r>
      <w:r w:rsidR="0013394D" w:rsidRPr="00E360CA">
        <w:rPr>
          <w:rFonts w:ascii="Book Antiqua" w:hAnsi="Book Antiqua"/>
          <w:b/>
        </w:rPr>
        <w:t>внутригородского муниципального образования города Севастополя Качинский муниципальный округ</w:t>
      </w:r>
      <w:r w:rsidR="0013394D" w:rsidRPr="0013394D">
        <w:rPr>
          <w:rFonts w:ascii="Book Antiqua" w:hAnsi="Book Antiqua"/>
          <w:b/>
        </w:rPr>
        <w:t xml:space="preserve"> на 201</w:t>
      </w:r>
      <w:r w:rsidR="0013394D">
        <w:rPr>
          <w:rFonts w:ascii="Book Antiqua" w:hAnsi="Book Antiqua"/>
          <w:b/>
        </w:rPr>
        <w:t>7</w:t>
      </w:r>
      <w:r w:rsidR="0013394D" w:rsidRPr="0013394D">
        <w:rPr>
          <w:rFonts w:ascii="Book Antiqua" w:hAnsi="Book Antiqua"/>
          <w:b/>
        </w:rPr>
        <w:t>-201</w:t>
      </w:r>
      <w:r w:rsidR="0013394D">
        <w:rPr>
          <w:rFonts w:ascii="Book Antiqua" w:hAnsi="Book Antiqua"/>
          <w:b/>
        </w:rPr>
        <w:t>9</w:t>
      </w:r>
      <w:r w:rsidR="0013394D" w:rsidRPr="0013394D">
        <w:rPr>
          <w:rFonts w:ascii="Book Antiqua" w:hAnsi="Book Antiqua"/>
          <w:b/>
        </w:rPr>
        <w:t xml:space="preserve"> годы</w:t>
      </w:r>
      <w:r w:rsidR="0013394D">
        <w:rPr>
          <w:rFonts w:ascii="Book Antiqua" w:hAnsi="Book Antiqua"/>
          <w:b/>
        </w:rPr>
        <w:t>»</w:t>
      </w:r>
    </w:p>
    <w:p w:rsidR="00AE6469" w:rsidRPr="001C5601" w:rsidRDefault="00AE6469" w:rsidP="001237D8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B5C48" w:rsidRPr="001C5601" w:rsidRDefault="00292222" w:rsidP="001237D8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proofErr w:type="gramStart"/>
      <w:r>
        <w:rPr>
          <w:rFonts w:ascii="Book Antiqua" w:hAnsi="Book Antiqua" w:cs="Arial"/>
          <w:sz w:val="24"/>
          <w:szCs w:val="24"/>
        </w:rPr>
        <w:t xml:space="preserve">В </w:t>
      </w:r>
      <w:r w:rsidR="00A464E5" w:rsidRPr="001C5601">
        <w:rPr>
          <w:rFonts w:ascii="Book Antiqua" w:hAnsi="Book Antiqua" w:cs="Arial"/>
          <w:sz w:val="24"/>
          <w:szCs w:val="24"/>
        </w:rPr>
        <w:t>соответствии с Федеральным  законом от 06.10.2003 № 131-ФЗ «Об общих принципах организации местного самоуправления в Российской Федерации»,</w:t>
      </w:r>
      <w:r w:rsidR="00D90E7D">
        <w:rPr>
          <w:rFonts w:ascii="Book Antiqua" w:hAnsi="Book Antiqua" w:cs="Arial"/>
          <w:sz w:val="24"/>
          <w:szCs w:val="24"/>
        </w:rPr>
        <w:t xml:space="preserve"> статьей 179 Бюджетного кодекса Российской Федерации,</w:t>
      </w:r>
      <w:r w:rsidR="00A464E5" w:rsidRPr="001C5601">
        <w:rPr>
          <w:rFonts w:ascii="Book Antiqua" w:hAnsi="Book Antiqua" w:cs="Arial"/>
          <w:sz w:val="24"/>
          <w:szCs w:val="24"/>
        </w:rPr>
        <w:t xml:space="preserve"> Законом города Севастополя  </w:t>
      </w:r>
      <w:r w:rsidR="00F554D5" w:rsidRPr="001C5601">
        <w:rPr>
          <w:rFonts w:ascii="Book Antiqua" w:hAnsi="Book Antiqua" w:cs="Arial"/>
          <w:sz w:val="24"/>
          <w:szCs w:val="24"/>
        </w:rPr>
        <w:t xml:space="preserve">от 30.12.2014 </w:t>
      </w:r>
      <w:r w:rsidR="00A464E5" w:rsidRPr="001C5601">
        <w:rPr>
          <w:rFonts w:ascii="Book Antiqua" w:hAnsi="Book Antiqua" w:cs="Arial"/>
          <w:sz w:val="24"/>
          <w:szCs w:val="24"/>
        </w:rPr>
        <w:t xml:space="preserve">№ 102-ЗС «О местном самоуправлении в городе Севастополе», в соответствии с </w:t>
      </w:r>
      <w:r w:rsidR="00565BE4" w:rsidRPr="00565BE4">
        <w:rPr>
          <w:rFonts w:ascii="Book Antiqua" w:hAnsi="Book Antiqua" w:cs="Arial"/>
          <w:sz w:val="24"/>
          <w:szCs w:val="24"/>
        </w:rPr>
        <w:t>Решение</w:t>
      </w:r>
      <w:r w:rsidR="00565BE4">
        <w:rPr>
          <w:rFonts w:ascii="Book Antiqua" w:hAnsi="Book Antiqua" w:cs="Arial"/>
          <w:sz w:val="24"/>
          <w:szCs w:val="24"/>
        </w:rPr>
        <w:t>м</w:t>
      </w:r>
      <w:r w:rsidR="00565BE4" w:rsidRPr="00565BE4">
        <w:rPr>
          <w:rFonts w:ascii="Book Antiqua" w:hAnsi="Book Antiqua" w:cs="Arial"/>
          <w:sz w:val="24"/>
          <w:szCs w:val="24"/>
        </w:rPr>
        <w:t xml:space="preserve"> </w:t>
      </w:r>
      <w:r w:rsidR="00565BE4">
        <w:rPr>
          <w:rFonts w:ascii="Book Antiqua" w:hAnsi="Book Antiqua" w:cs="Arial"/>
          <w:sz w:val="24"/>
          <w:szCs w:val="24"/>
        </w:rPr>
        <w:t>Совета</w:t>
      </w:r>
      <w:r w:rsidR="00565BE4" w:rsidRPr="00565BE4">
        <w:rPr>
          <w:rFonts w:ascii="Book Antiqua" w:hAnsi="Book Antiqua" w:cs="Arial"/>
          <w:sz w:val="24"/>
          <w:szCs w:val="24"/>
        </w:rPr>
        <w:t xml:space="preserve"> Качинского </w:t>
      </w:r>
      <w:r w:rsidR="00565BE4">
        <w:rPr>
          <w:rFonts w:ascii="Book Antiqua" w:hAnsi="Book Antiqua" w:cs="Arial"/>
          <w:sz w:val="24"/>
          <w:szCs w:val="24"/>
        </w:rPr>
        <w:t>муниципального округа</w:t>
      </w:r>
      <w:r w:rsidR="00565BE4" w:rsidRPr="00565BE4">
        <w:rPr>
          <w:rFonts w:ascii="Book Antiqua" w:hAnsi="Book Antiqua" w:cs="Arial"/>
          <w:sz w:val="24"/>
          <w:szCs w:val="24"/>
        </w:rPr>
        <w:t xml:space="preserve"> от 11.09.2015</w:t>
      </w:r>
      <w:r w:rsidR="00565BE4">
        <w:rPr>
          <w:rFonts w:ascii="Book Antiqua" w:hAnsi="Book Antiqua" w:cs="Arial"/>
          <w:sz w:val="24"/>
          <w:szCs w:val="24"/>
        </w:rPr>
        <w:t xml:space="preserve"> </w:t>
      </w:r>
      <w:r w:rsidR="00565BE4" w:rsidRPr="00565BE4">
        <w:rPr>
          <w:rFonts w:ascii="Book Antiqua" w:hAnsi="Book Antiqua" w:cs="Arial"/>
          <w:sz w:val="24"/>
          <w:szCs w:val="24"/>
        </w:rPr>
        <w:t>№ 10/71</w:t>
      </w:r>
      <w:r w:rsidR="00565BE4">
        <w:rPr>
          <w:rFonts w:ascii="Book Antiqua" w:hAnsi="Book Antiqua" w:cs="Arial"/>
          <w:sz w:val="24"/>
          <w:szCs w:val="24"/>
        </w:rPr>
        <w:t xml:space="preserve"> </w:t>
      </w:r>
      <w:r w:rsidR="00565BE4" w:rsidRPr="00565BE4">
        <w:rPr>
          <w:rFonts w:ascii="Book Antiqua" w:hAnsi="Book Antiqua" w:cs="Arial"/>
          <w:sz w:val="24"/>
          <w:szCs w:val="24"/>
        </w:rPr>
        <w:t>«Об утверждении форм для разработки муниципальных программ во  внутригородском муниципальном  образовании города Севастополя</w:t>
      </w:r>
      <w:proofErr w:type="gramEnd"/>
      <w:r w:rsidR="00565BE4" w:rsidRPr="00565BE4">
        <w:rPr>
          <w:rFonts w:ascii="Book Antiqua" w:hAnsi="Book Antiqua" w:cs="Arial"/>
          <w:sz w:val="24"/>
          <w:szCs w:val="24"/>
        </w:rPr>
        <w:t xml:space="preserve"> Качинского муниципального округа», </w:t>
      </w:r>
      <w:r w:rsidR="00C1759B" w:rsidRPr="001C5601">
        <w:rPr>
          <w:rFonts w:ascii="Book Antiqua" w:hAnsi="Book Antiqua" w:cs="Arial"/>
          <w:sz w:val="24"/>
          <w:szCs w:val="24"/>
        </w:rPr>
        <w:t>Уставом внутригородского муниципального образования города Севастополя Качинский муниципальный округ</w:t>
      </w:r>
      <w:r w:rsidR="002B5C48" w:rsidRPr="001C5601">
        <w:rPr>
          <w:rFonts w:ascii="Book Antiqua" w:hAnsi="Book Antiqua" w:cs="Arial"/>
          <w:sz w:val="24"/>
          <w:szCs w:val="24"/>
        </w:rPr>
        <w:t xml:space="preserve">, </w:t>
      </w:r>
    </w:p>
    <w:p w:rsidR="002A6D03" w:rsidRPr="001C5601" w:rsidRDefault="002A6D03" w:rsidP="001237D8">
      <w:pPr>
        <w:pStyle w:val="af3"/>
        <w:ind w:firstLine="709"/>
        <w:jc w:val="both"/>
        <w:rPr>
          <w:rFonts w:ascii="Book Antiqua" w:hAnsi="Book Antiqua" w:cs="Book Antiqua"/>
          <w:b/>
          <w:sz w:val="24"/>
          <w:szCs w:val="24"/>
        </w:rPr>
      </w:pPr>
    </w:p>
    <w:p w:rsidR="002B5C48" w:rsidRPr="001C5601" w:rsidRDefault="002B5C48" w:rsidP="001237D8">
      <w:pPr>
        <w:pStyle w:val="af3"/>
        <w:ind w:firstLine="709"/>
        <w:jc w:val="both"/>
        <w:rPr>
          <w:rFonts w:ascii="Book Antiqua" w:hAnsi="Book Antiqua" w:cs="Book Antiqua"/>
          <w:b/>
          <w:sz w:val="24"/>
          <w:szCs w:val="24"/>
        </w:rPr>
      </w:pPr>
      <w:r w:rsidRPr="001C5601">
        <w:rPr>
          <w:rFonts w:ascii="Book Antiqua" w:hAnsi="Book Antiqua" w:cs="Book Antiqua"/>
          <w:b/>
          <w:sz w:val="24"/>
          <w:szCs w:val="24"/>
        </w:rPr>
        <w:t>Совет Качинского муниципального округа</w:t>
      </w:r>
    </w:p>
    <w:p w:rsidR="002B5C48" w:rsidRPr="001C5601" w:rsidRDefault="002B5C48" w:rsidP="001237D8">
      <w:pPr>
        <w:pStyle w:val="af3"/>
        <w:jc w:val="both"/>
        <w:rPr>
          <w:rFonts w:ascii="Book Antiqua" w:hAnsi="Book Antiqua" w:cs="Book Antiqua"/>
          <w:b/>
          <w:sz w:val="24"/>
          <w:szCs w:val="24"/>
        </w:rPr>
      </w:pPr>
    </w:p>
    <w:p w:rsidR="005B0F6A" w:rsidRPr="001C5601" w:rsidRDefault="002B5C48" w:rsidP="001237D8">
      <w:pPr>
        <w:pStyle w:val="23"/>
        <w:shd w:val="clear" w:color="auto" w:fill="auto"/>
        <w:spacing w:before="0" w:after="0" w:line="240" w:lineRule="auto"/>
        <w:ind w:firstLine="0"/>
        <w:jc w:val="center"/>
        <w:rPr>
          <w:rFonts w:ascii="Book Antiqua" w:hAnsi="Book Antiqua"/>
          <w:color w:val="000000"/>
          <w:sz w:val="24"/>
          <w:szCs w:val="24"/>
          <w:lang w:bidi="ru-RU"/>
        </w:rPr>
      </w:pPr>
      <w:r w:rsidRPr="001C5601">
        <w:rPr>
          <w:rFonts w:ascii="Book Antiqua" w:hAnsi="Book Antiqua" w:cs="Book Antiqua"/>
          <w:b/>
          <w:sz w:val="24"/>
          <w:szCs w:val="24"/>
        </w:rPr>
        <w:t>РЕШИЛ:</w:t>
      </w:r>
    </w:p>
    <w:p w:rsidR="002B5C48" w:rsidRPr="001C5601" w:rsidRDefault="002B5C48" w:rsidP="001237D8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92222" w:rsidRPr="001C5601" w:rsidRDefault="00292222" w:rsidP="001237D8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1C5601">
        <w:rPr>
          <w:rFonts w:ascii="Book Antiqua" w:hAnsi="Book Antiqua" w:cs="Arial"/>
          <w:sz w:val="24"/>
          <w:szCs w:val="24"/>
        </w:rPr>
        <w:t xml:space="preserve">1. </w:t>
      </w:r>
      <w:r w:rsidRPr="00617A9D">
        <w:rPr>
          <w:rFonts w:ascii="Book Antiqua" w:hAnsi="Book Antiqua" w:cs="Arial"/>
          <w:sz w:val="24"/>
          <w:szCs w:val="24"/>
        </w:rPr>
        <w:t xml:space="preserve">Утвердить </w:t>
      </w:r>
      <w:r>
        <w:rPr>
          <w:rFonts w:ascii="Book Antiqua" w:hAnsi="Book Antiqua" w:cs="Arial"/>
          <w:sz w:val="24"/>
          <w:szCs w:val="24"/>
        </w:rPr>
        <w:t>м</w:t>
      </w:r>
      <w:r w:rsidR="001B125E">
        <w:rPr>
          <w:rFonts w:ascii="Book Antiqua" w:hAnsi="Book Antiqua" w:cs="Arial"/>
          <w:sz w:val="24"/>
          <w:szCs w:val="24"/>
        </w:rPr>
        <w:t>униципальную программу «</w:t>
      </w:r>
      <w:r>
        <w:rPr>
          <w:rFonts w:ascii="Book Antiqua" w:hAnsi="Book Antiqua" w:cs="Arial"/>
          <w:sz w:val="24"/>
          <w:szCs w:val="24"/>
        </w:rPr>
        <w:t xml:space="preserve">Развитие внешних связей и межмуниципального сотрудничества внутригородского муниципального образования города Севастополя </w:t>
      </w:r>
      <w:r w:rsidR="001B125E">
        <w:rPr>
          <w:rFonts w:ascii="Book Antiqua" w:hAnsi="Book Antiqua" w:cs="Arial"/>
          <w:sz w:val="24"/>
          <w:szCs w:val="24"/>
        </w:rPr>
        <w:t xml:space="preserve">Качинский муниципальный округ </w:t>
      </w:r>
      <w:r>
        <w:rPr>
          <w:rFonts w:ascii="Book Antiqua" w:hAnsi="Book Antiqua" w:cs="Arial"/>
          <w:sz w:val="24"/>
          <w:szCs w:val="24"/>
        </w:rPr>
        <w:t>на 2017-2019 годы»</w:t>
      </w:r>
      <w:r w:rsidRPr="00617A9D">
        <w:rPr>
          <w:rFonts w:ascii="Book Antiqua" w:hAnsi="Book Antiqua" w:cs="Arial"/>
          <w:sz w:val="24"/>
          <w:szCs w:val="24"/>
        </w:rPr>
        <w:t xml:space="preserve"> (</w:t>
      </w:r>
      <w:r w:rsidRPr="00617A9D">
        <w:rPr>
          <w:rFonts w:ascii="Book Antiqua" w:hAnsi="Book Antiqua" w:cs="Arial"/>
          <w:caps/>
          <w:sz w:val="24"/>
          <w:szCs w:val="24"/>
        </w:rPr>
        <w:t>Приложение</w:t>
      </w:r>
      <w:r w:rsidRPr="00617A9D">
        <w:rPr>
          <w:rFonts w:ascii="Book Antiqua" w:hAnsi="Book Antiqua" w:cs="Arial"/>
          <w:sz w:val="24"/>
          <w:szCs w:val="24"/>
        </w:rPr>
        <w:t>)</w:t>
      </w:r>
      <w:r>
        <w:rPr>
          <w:rFonts w:ascii="Book Antiqua" w:hAnsi="Book Antiqua" w:cs="Arial"/>
          <w:sz w:val="24"/>
          <w:szCs w:val="24"/>
        </w:rPr>
        <w:t>.</w:t>
      </w:r>
    </w:p>
    <w:p w:rsidR="00292222" w:rsidRDefault="00292222" w:rsidP="001237D8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92222" w:rsidRPr="001C5601" w:rsidRDefault="00292222" w:rsidP="001237D8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1C5601">
        <w:rPr>
          <w:rFonts w:ascii="Book Antiqua" w:hAnsi="Book Antiqua"/>
          <w:color w:val="000000"/>
          <w:sz w:val="24"/>
          <w:szCs w:val="24"/>
          <w:lang w:bidi="ru-RU"/>
        </w:rPr>
        <w:t>2. Обнародовать настоящее решение на информационном стенде внутригородского муниципального образования города Севастополя Качинский муниципальный округ, на официальном сайте Правительства города Севастополя и на официальном сайте внутригородского муниципального образования города Севастополя Качинский муниципальный округ.</w:t>
      </w:r>
    </w:p>
    <w:p w:rsidR="00292222" w:rsidRDefault="00292222" w:rsidP="001237D8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92222" w:rsidRPr="001C5601" w:rsidRDefault="00292222" w:rsidP="001237D8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1C5601">
        <w:rPr>
          <w:rFonts w:ascii="Book Antiqua" w:hAnsi="Book Antiqua"/>
          <w:color w:val="000000"/>
          <w:sz w:val="24"/>
          <w:szCs w:val="24"/>
          <w:lang w:bidi="ru-RU"/>
        </w:rPr>
        <w:t>3. Настоящее решение вступает в силу с</w:t>
      </w:r>
      <w:r>
        <w:rPr>
          <w:rFonts w:ascii="Book Antiqua" w:hAnsi="Book Antiqua"/>
          <w:color w:val="000000"/>
          <w:sz w:val="24"/>
          <w:szCs w:val="24"/>
          <w:lang w:bidi="ru-RU"/>
        </w:rPr>
        <w:t>о дня обнародования</w:t>
      </w:r>
      <w:r w:rsidRPr="001C5601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292222" w:rsidRDefault="00292222" w:rsidP="001237D8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92222" w:rsidRPr="001C5601" w:rsidRDefault="00292222" w:rsidP="001237D8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1C5601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 xml:space="preserve">4. </w:t>
      </w:r>
      <w:proofErr w:type="gramStart"/>
      <w:r w:rsidRPr="001C5601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1C5601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решения возложить на </w:t>
      </w:r>
      <w:r>
        <w:rPr>
          <w:rFonts w:ascii="Book Antiqua" w:hAnsi="Book Antiqua"/>
          <w:color w:val="000000"/>
          <w:sz w:val="24"/>
          <w:szCs w:val="24"/>
          <w:lang w:bidi="ru-RU"/>
        </w:rPr>
        <w:t>Г</w:t>
      </w:r>
      <w:r w:rsidRPr="001C5601">
        <w:rPr>
          <w:rFonts w:ascii="Book Antiqua" w:hAnsi="Book Antiqua"/>
          <w:color w:val="000000"/>
          <w:sz w:val="24"/>
          <w:szCs w:val="24"/>
          <w:lang w:bidi="ru-RU"/>
        </w:rPr>
        <w:t xml:space="preserve">лаву ВМО Качинский МО, исполняющего полномочия председателя Совета, </w:t>
      </w:r>
      <w:r>
        <w:rPr>
          <w:rFonts w:ascii="Book Antiqua" w:hAnsi="Book Antiqua"/>
          <w:color w:val="000000"/>
          <w:sz w:val="24"/>
          <w:szCs w:val="24"/>
          <w:lang w:bidi="ru-RU"/>
        </w:rPr>
        <w:t>Г</w:t>
      </w:r>
      <w:r w:rsidRPr="001C5601">
        <w:rPr>
          <w:rFonts w:ascii="Book Antiqua" w:hAnsi="Book Antiqua"/>
          <w:color w:val="000000"/>
          <w:sz w:val="24"/>
          <w:szCs w:val="24"/>
          <w:lang w:bidi="ru-RU"/>
        </w:rPr>
        <w:t>лаву местной администрации Герасим Н.М.</w:t>
      </w:r>
    </w:p>
    <w:p w:rsidR="00292222" w:rsidRPr="001C5601" w:rsidRDefault="00292222" w:rsidP="001237D8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92222" w:rsidRPr="001C5601" w:rsidRDefault="00292222" w:rsidP="001237D8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92222" w:rsidRPr="001C5601" w:rsidRDefault="00292222" w:rsidP="001237D8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292222" w:rsidRPr="001C5601" w:rsidTr="002426FB">
        <w:tc>
          <w:tcPr>
            <w:tcW w:w="5637" w:type="dxa"/>
            <w:vAlign w:val="center"/>
            <w:hideMark/>
          </w:tcPr>
          <w:p w:rsidR="00292222" w:rsidRPr="001C5601" w:rsidRDefault="00292222" w:rsidP="001237D8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292222" w:rsidRPr="001C5601" w:rsidRDefault="00292222" w:rsidP="001237D8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292222" w:rsidRPr="001C5601" w:rsidRDefault="00292222" w:rsidP="001237D8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292222" w:rsidRPr="001C5601" w:rsidRDefault="00292222" w:rsidP="001237D8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292222" w:rsidRPr="001C5601" w:rsidRDefault="00292222" w:rsidP="001237D8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292222" w:rsidRPr="001C5601" w:rsidRDefault="00292222" w:rsidP="001237D8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292222" w:rsidRPr="001C5601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Pr="001C5601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Pr="001C5601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Pr="001C5601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Pr="001C5601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Pr="001C5601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Pr="001C5601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F554D5" w:rsidRPr="001C5601" w:rsidRDefault="00F554D5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F554D5" w:rsidRPr="001C5601" w:rsidRDefault="00F554D5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1237D8" w:rsidRDefault="001237D8" w:rsidP="001237D8">
      <w:pPr>
        <w:ind w:left="5529"/>
        <w:rPr>
          <w:rFonts w:ascii="Book Antiqua" w:hAnsi="Book Antiqua"/>
          <w:b/>
        </w:rPr>
      </w:pPr>
    </w:p>
    <w:p w:rsidR="001237D8" w:rsidRDefault="001237D8" w:rsidP="001237D8">
      <w:pPr>
        <w:ind w:left="5529"/>
        <w:rPr>
          <w:rFonts w:ascii="Book Antiqua" w:hAnsi="Book Antiqua"/>
          <w:b/>
        </w:rPr>
      </w:pPr>
    </w:p>
    <w:p w:rsidR="00F554D5" w:rsidRPr="001C5601" w:rsidRDefault="00F554D5" w:rsidP="001237D8">
      <w:pPr>
        <w:ind w:left="5529"/>
        <w:rPr>
          <w:rFonts w:ascii="Book Antiqua" w:hAnsi="Book Antiqua"/>
          <w:b/>
        </w:rPr>
      </w:pPr>
      <w:r w:rsidRPr="001C5601">
        <w:rPr>
          <w:rFonts w:ascii="Book Antiqua" w:hAnsi="Book Antiqua"/>
          <w:b/>
        </w:rPr>
        <w:lastRenderedPageBreak/>
        <w:t>Приложение</w:t>
      </w:r>
    </w:p>
    <w:p w:rsidR="00F554D5" w:rsidRPr="001C5601" w:rsidRDefault="00F554D5" w:rsidP="001237D8">
      <w:pPr>
        <w:ind w:left="5529"/>
        <w:rPr>
          <w:rFonts w:ascii="Book Antiqua" w:hAnsi="Book Antiqua"/>
          <w:b/>
        </w:rPr>
      </w:pPr>
      <w:r w:rsidRPr="001C5601">
        <w:rPr>
          <w:rFonts w:ascii="Book Antiqua" w:hAnsi="Book Antiqua"/>
          <w:b/>
        </w:rPr>
        <w:t>к решению Совета</w:t>
      </w:r>
    </w:p>
    <w:p w:rsidR="00F554D5" w:rsidRPr="001C5601" w:rsidRDefault="00F554D5" w:rsidP="001237D8">
      <w:pPr>
        <w:ind w:left="5529"/>
        <w:rPr>
          <w:rFonts w:ascii="Book Antiqua" w:hAnsi="Book Antiqua"/>
          <w:b/>
        </w:rPr>
      </w:pPr>
      <w:r w:rsidRPr="001C5601">
        <w:rPr>
          <w:rFonts w:ascii="Book Antiqua" w:hAnsi="Book Antiqua"/>
          <w:b/>
        </w:rPr>
        <w:t xml:space="preserve">Качинского муниципального </w:t>
      </w:r>
    </w:p>
    <w:p w:rsidR="00F554D5" w:rsidRPr="001C5601" w:rsidRDefault="00F554D5" w:rsidP="001237D8">
      <w:pPr>
        <w:ind w:left="5529"/>
        <w:rPr>
          <w:rFonts w:ascii="Book Antiqua" w:hAnsi="Book Antiqua"/>
          <w:b/>
          <w:i/>
          <w:sz w:val="56"/>
          <w:szCs w:val="56"/>
        </w:rPr>
      </w:pPr>
      <w:r w:rsidRPr="001C5601">
        <w:rPr>
          <w:rFonts w:ascii="Book Antiqua" w:hAnsi="Book Antiqua"/>
          <w:b/>
        </w:rPr>
        <w:t>округа от _______2016 № 3/______</w:t>
      </w:r>
    </w:p>
    <w:p w:rsidR="00F554D5" w:rsidRPr="001C5601" w:rsidRDefault="00F554D5" w:rsidP="001237D8">
      <w:pPr>
        <w:jc w:val="center"/>
        <w:rPr>
          <w:rFonts w:ascii="Book Antiqua" w:hAnsi="Book Antiqua"/>
          <w:b/>
          <w:sz w:val="56"/>
          <w:szCs w:val="56"/>
        </w:rPr>
      </w:pPr>
    </w:p>
    <w:p w:rsidR="00F554D5" w:rsidRPr="001C5601" w:rsidRDefault="00F554D5" w:rsidP="001237D8">
      <w:pPr>
        <w:jc w:val="center"/>
        <w:rPr>
          <w:rFonts w:ascii="Book Antiqua" w:hAnsi="Book Antiqua"/>
          <w:b/>
          <w:sz w:val="32"/>
          <w:szCs w:val="32"/>
        </w:rPr>
      </w:pPr>
    </w:p>
    <w:p w:rsidR="00F554D5" w:rsidRPr="001C5601" w:rsidRDefault="00F554D5" w:rsidP="001237D8">
      <w:pPr>
        <w:jc w:val="center"/>
        <w:rPr>
          <w:rFonts w:ascii="Book Antiqua" w:hAnsi="Book Antiqua"/>
          <w:b/>
          <w:sz w:val="32"/>
          <w:szCs w:val="32"/>
        </w:rPr>
      </w:pPr>
    </w:p>
    <w:p w:rsidR="00F554D5" w:rsidRPr="001C5601" w:rsidRDefault="00F554D5" w:rsidP="001237D8">
      <w:pPr>
        <w:jc w:val="center"/>
        <w:rPr>
          <w:rFonts w:ascii="Book Antiqua" w:hAnsi="Book Antiqua"/>
          <w:b/>
          <w:sz w:val="32"/>
          <w:szCs w:val="32"/>
        </w:rPr>
      </w:pPr>
    </w:p>
    <w:p w:rsidR="00F554D5" w:rsidRPr="001C5601" w:rsidRDefault="00F554D5" w:rsidP="001237D8">
      <w:pPr>
        <w:jc w:val="center"/>
        <w:rPr>
          <w:rFonts w:ascii="Book Antiqua" w:hAnsi="Book Antiqua"/>
          <w:b/>
          <w:sz w:val="32"/>
          <w:szCs w:val="32"/>
        </w:rPr>
      </w:pPr>
    </w:p>
    <w:p w:rsidR="00F554D5" w:rsidRPr="001C5601" w:rsidRDefault="00F554D5" w:rsidP="001237D8">
      <w:pPr>
        <w:jc w:val="center"/>
        <w:rPr>
          <w:rFonts w:ascii="Book Antiqua" w:hAnsi="Book Antiqua"/>
          <w:b/>
          <w:sz w:val="32"/>
          <w:szCs w:val="32"/>
        </w:rPr>
      </w:pPr>
    </w:p>
    <w:p w:rsidR="00F554D5" w:rsidRDefault="00F554D5" w:rsidP="001237D8">
      <w:pPr>
        <w:jc w:val="center"/>
        <w:rPr>
          <w:rFonts w:ascii="Book Antiqua" w:hAnsi="Book Antiqua"/>
          <w:b/>
          <w:sz w:val="32"/>
          <w:szCs w:val="32"/>
        </w:rPr>
      </w:pPr>
    </w:p>
    <w:p w:rsidR="00B26A9B" w:rsidRPr="001C5601" w:rsidRDefault="00B26A9B" w:rsidP="001237D8">
      <w:pPr>
        <w:jc w:val="center"/>
        <w:rPr>
          <w:rFonts w:ascii="Book Antiqua" w:hAnsi="Book Antiqua"/>
          <w:b/>
          <w:sz w:val="32"/>
          <w:szCs w:val="32"/>
        </w:rPr>
      </w:pPr>
    </w:p>
    <w:p w:rsidR="00F554D5" w:rsidRPr="001C5601" w:rsidRDefault="00F554D5" w:rsidP="001237D8">
      <w:pPr>
        <w:jc w:val="center"/>
        <w:rPr>
          <w:rFonts w:ascii="Book Antiqua" w:hAnsi="Book Antiqua"/>
          <w:b/>
          <w:sz w:val="32"/>
          <w:szCs w:val="32"/>
        </w:rPr>
      </w:pPr>
    </w:p>
    <w:p w:rsidR="00F554D5" w:rsidRPr="001C5601" w:rsidRDefault="00F554D5" w:rsidP="001237D8">
      <w:pPr>
        <w:jc w:val="center"/>
        <w:rPr>
          <w:rFonts w:ascii="Book Antiqua" w:hAnsi="Book Antiqua"/>
          <w:b/>
          <w:sz w:val="32"/>
          <w:szCs w:val="32"/>
        </w:rPr>
      </w:pPr>
      <w:r w:rsidRPr="001C5601">
        <w:rPr>
          <w:rFonts w:ascii="Book Antiqua" w:hAnsi="Book Antiqua"/>
          <w:b/>
          <w:sz w:val="32"/>
          <w:szCs w:val="32"/>
        </w:rPr>
        <w:t xml:space="preserve">МУНИЦИПАЛЬНАЯ ПРОГРАММА </w:t>
      </w:r>
    </w:p>
    <w:p w:rsidR="00F554D5" w:rsidRDefault="00F554D5" w:rsidP="001237D8">
      <w:pPr>
        <w:jc w:val="center"/>
        <w:rPr>
          <w:rFonts w:ascii="Book Antiqua" w:hAnsi="Book Antiqua"/>
          <w:b/>
          <w:sz w:val="56"/>
          <w:szCs w:val="56"/>
        </w:rPr>
      </w:pPr>
    </w:p>
    <w:p w:rsidR="00B26A9B" w:rsidRPr="001C5601" w:rsidRDefault="00B26A9B" w:rsidP="001237D8">
      <w:pPr>
        <w:jc w:val="center"/>
        <w:rPr>
          <w:rFonts w:ascii="Book Antiqua" w:hAnsi="Book Antiqua"/>
          <w:b/>
          <w:sz w:val="56"/>
          <w:szCs w:val="56"/>
        </w:rPr>
      </w:pPr>
    </w:p>
    <w:p w:rsidR="00F554D5" w:rsidRPr="001B125E" w:rsidRDefault="00F554D5" w:rsidP="001237D8">
      <w:pPr>
        <w:jc w:val="center"/>
        <w:rPr>
          <w:rFonts w:ascii="Book Antiqua" w:hAnsi="Book Antiqua"/>
          <w:b/>
          <w:sz w:val="28"/>
          <w:szCs w:val="28"/>
        </w:rPr>
      </w:pPr>
      <w:r w:rsidRPr="001B125E">
        <w:rPr>
          <w:rFonts w:ascii="Book Antiqua" w:hAnsi="Book Antiqua"/>
          <w:b/>
          <w:sz w:val="28"/>
          <w:szCs w:val="28"/>
        </w:rPr>
        <w:t>«</w:t>
      </w:r>
      <w:r w:rsidR="001B125E" w:rsidRPr="001B125E">
        <w:rPr>
          <w:rFonts w:ascii="Book Antiqua" w:hAnsi="Book Antiqua" w:cs="Arial"/>
          <w:b/>
          <w:sz w:val="28"/>
          <w:szCs w:val="28"/>
        </w:rPr>
        <w:t xml:space="preserve">Развитие внешних связей и межмуниципального сотрудничества внутригородского муниципального образования города Севастополя </w:t>
      </w:r>
      <w:r w:rsidR="001B125E">
        <w:rPr>
          <w:rFonts w:ascii="Book Antiqua" w:hAnsi="Book Antiqua" w:cs="Arial"/>
          <w:b/>
          <w:sz w:val="28"/>
          <w:szCs w:val="28"/>
        </w:rPr>
        <w:t xml:space="preserve">Качинский муниципальный округ </w:t>
      </w:r>
      <w:r w:rsidR="001B125E" w:rsidRPr="001B125E">
        <w:rPr>
          <w:rFonts w:ascii="Book Antiqua" w:hAnsi="Book Antiqua" w:cs="Arial"/>
          <w:b/>
          <w:sz w:val="28"/>
          <w:szCs w:val="28"/>
        </w:rPr>
        <w:t>на 2017-2019 годы»</w:t>
      </w:r>
    </w:p>
    <w:p w:rsidR="00F554D5" w:rsidRPr="001C5601" w:rsidRDefault="00F554D5" w:rsidP="001237D8">
      <w:pPr>
        <w:jc w:val="center"/>
        <w:rPr>
          <w:rFonts w:ascii="Book Antiqua" w:hAnsi="Book Antiqua"/>
        </w:rPr>
      </w:pPr>
    </w:p>
    <w:p w:rsidR="00F554D5" w:rsidRPr="001C5601" w:rsidRDefault="00F554D5" w:rsidP="001237D8">
      <w:pPr>
        <w:jc w:val="center"/>
        <w:rPr>
          <w:rFonts w:ascii="Book Antiqua" w:hAnsi="Book Antiqua"/>
        </w:rPr>
      </w:pPr>
    </w:p>
    <w:p w:rsidR="00F554D5" w:rsidRPr="001C5601" w:rsidRDefault="00F554D5" w:rsidP="001237D8">
      <w:pPr>
        <w:jc w:val="center"/>
        <w:rPr>
          <w:rFonts w:ascii="Book Antiqua" w:hAnsi="Book Antiqua"/>
        </w:rPr>
      </w:pPr>
    </w:p>
    <w:p w:rsidR="00F554D5" w:rsidRPr="001C5601" w:rsidRDefault="00F554D5" w:rsidP="001237D8">
      <w:pPr>
        <w:jc w:val="center"/>
        <w:rPr>
          <w:rFonts w:ascii="Book Antiqua" w:hAnsi="Book Antiqua"/>
        </w:rPr>
      </w:pPr>
    </w:p>
    <w:p w:rsidR="00F554D5" w:rsidRPr="001C5601" w:rsidRDefault="00F554D5" w:rsidP="001237D8">
      <w:pPr>
        <w:jc w:val="center"/>
        <w:rPr>
          <w:rFonts w:ascii="Book Antiqua" w:hAnsi="Book Antiqua"/>
        </w:rPr>
      </w:pPr>
    </w:p>
    <w:p w:rsidR="00F554D5" w:rsidRPr="001C5601" w:rsidRDefault="00F554D5" w:rsidP="001237D8">
      <w:pPr>
        <w:jc w:val="center"/>
        <w:rPr>
          <w:rFonts w:ascii="Book Antiqua" w:hAnsi="Book Antiqua"/>
        </w:rPr>
      </w:pPr>
    </w:p>
    <w:p w:rsidR="00F554D5" w:rsidRPr="001C5601" w:rsidRDefault="00F554D5" w:rsidP="001237D8">
      <w:pPr>
        <w:jc w:val="center"/>
        <w:rPr>
          <w:rFonts w:ascii="Book Antiqua" w:hAnsi="Book Antiqua"/>
        </w:rPr>
      </w:pPr>
    </w:p>
    <w:p w:rsidR="00F554D5" w:rsidRPr="001C5601" w:rsidRDefault="00F554D5" w:rsidP="001237D8">
      <w:pPr>
        <w:jc w:val="center"/>
        <w:rPr>
          <w:rFonts w:ascii="Book Antiqua" w:hAnsi="Book Antiqua"/>
        </w:rPr>
      </w:pPr>
    </w:p>
    <w:p w:rsidR="00F554D5" w:rsidRPr="001C5601" w:rsidRDefault="00F554D5" w:rsidP="001237D8">
      <w:pPr>
        <w:jc w:val="center"/>
        <w:rPr>
          <w:rFonts w:ascii="Book Antiqua" w:hAnsi="Book Antiqua"/>
        </w:rPr>
      </w:pPr>
    </w:p>
    <w:p w:rsidR="00F554D5" w:rsidRPr="001C5601" w:rsidRDefault="00F554D5" w:rsidP="001237D8">
      <w:pPr>
        <w:jc w:val="center"/>
        <w:rPr>
          <w:rFonts w:ascii="Book Antiqua" w:hAnsi="Book Antiqua"/>
        </w:rPr>
      </w:pPr>
    </w:p>
    <w:p w:rsidR="00F554D5" w:rsidRPr="001C5601" w:rsidRDefault="00F554D5" w:rsidP="001237D8">
      <w:pPr>
        <w:jc w:val="center"/>
        <w:rPr>
          <w:rFonts w:ascii="Book Antiqua" w:hAnsi="Book Antiqua"/>
        </w:rPr>
      </w:pPr>
    </w:p>
    <w:p w:rsidR="00F554D5" w:rsidRPr="001C5601" w:rsidRDefault="00F554D5" w:rsidP="001237D8">
      <w:pPr>
        <w:jc w:val="center"/>
        <w:rPr>
          <w:rFonts w:ascii="Book Antiqua" w:hAnsi="Book Antiqua"/>
        </w:rPr>
      </w:pPr>
    </w:p>
    <w:p w:rsidR="00F554D5" w:rsidRPr="001C5601" w:rsidRDefault="00F554D5" w:rsidP="001237D8">
      <w:pPr>
        <w:jc w:val="center"/>
        <w:rPr>
          <w:rFonts w:ascii="Book Antiqua" w:hAnsi="Book Antiqua"/>
        </w:rPr>
      </w:pPr>
    </w:p>
    <w:p w:rsidR="00F554D5" w:rsidRPr="001C5601" w:rsidRDefault="00F554D5" w:rsidP="001237D8">
      <w:pPr>
        <w:jc w:val="center"/>
        <w:rPr>
          <w:rFonts w:ascii="Book Antiqua" w:hAnsi="Book Antiqua"/>
        </w:rPr>
      </w:pPr>
    </w:p>
    <w:p w:rsidR="00F554D5" w:rsidRPr="001C5601" w:rsidRDefault="00F554D5" w:rsidP="001237D8">
      <w:pPr>
        <w:jc w:val="center"/>
        <w:rPr>
          <w:rFonts w:ascii="Book Antiqua" w:hAnsi="Book Antiqua"/>
        </w:rPr>
      </w:pPr>
    </w:p>
    <w:p w:rsidR="00F554D5" w:rsidRPr="001C5601" w:rsidRDefault="00F554D5" w:rsidP="001237D8">
      <w:pPr>
        <w:jc w:val="center"/>
        <w:rPr>
          <w:rFonts w:ascii="Book Antiqua" w:hAnsi="Book Antiqua"/>
        </w:rPr>
      </w:pPr>
    </w:p>
    <w:p w:rsidR="00F554D5" w:rsidRPr="001C5601" w:rsidRDefault="00F554D5" w:rsidP="001237D8">
      <w:pPr>
        <w:jc w:val="center"/>
        <w:rPr>
          <w:rFonts w:ascii="Book Antiqua" w:hAnsi="Book Antiqua"/>
        </w:rPr>
      </w:pPr>
    </w:p>
    <w:p w:rsidR="00F554D5" w:rsidRPr="001C5601" w:rsidRDefault="00F554D5" w:rsidP="001237D8">
      <w:pPr>
        <w:jc w:val="center"/>
        <w:rPr>
          <w:rFonts w:ascii="Book Antiqua" w:hAnsi="Book Antiqua"/>
        </w:rPr>
      </w:pPr>
    </w:p>
    <w:p w:rsidR="00F554D5" w:rsidRPr="001C5601" w:rsidRDefault="00F554D5" w:rsidP="001237D8">
      <w:pPr>
        <w:jc w:val="center"/>
        <w:rPr>
          <w:rFonts w:ascii="Book Antiqua" w:hAnsi="Book Antiqua"/>
        </w:rPr>
      </w:pPr>
      <w:r w:rsidRPr="001C5601">
        <w:rPr>
          <w:rFonts w:ascii="Book Antiqua" w:hAnsi="Book Antiqua"/>
        </w:rPr>
        <w:t>г. Севастополь</w:t>
      </w:r>
    </w:p>
    <w:p w:rsidR="00F554D5" w:rsidRPr="001C5601" w:rsidRDefault="001B125E" w:rsidP="001237D8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2016</w:t>
      </w:r>
    </w:p>
    <w:p w:rsidR="00B26A9B" w:rsidRDefault="00B26A9B" w:rsidP="001237D8">
      <w:pPr>
        <w:jc w:val="center"/>
        <w:rPr>
          <w:rFonts w:ascii="Book Antiqua" w:hAnsi="Book Antiqua"/>
          <w:b/>
          <w:sz w:val="28"/>
          <w:szCs w:val="28"/>
        </w:rPr>
      </w:pPr>
    </w:p>
    <w:p w:rsidR="001237D8" w:rsidRDefault="001237D8" w:rsidP="001237D8">
      <w:pPr>
        <w:jc w:val="center"/>
        <w:rPr>
          <w:rFonts w:ascii="Book Antiqua" w:hAnsi="Book Antiqua"/>
          <w:b/>
          <w:sz w:val="28"/>
          <w:szCs w:val="28"/>
        </w:rPr>
      </w:pPr>
    </w:p>
    <w:p w:rsidR="001B125E" w:rsidRDefault="00F554D5" w:rsidP="001237D8">
      <w:pPr>
        <w:jc w:val="center"/>
        <w:rPr>
          <w:rFonts w:ascii="Book Antiqua" w:hAnsi="Book Antiqua"/>
          <w:b/>
          <w:sz w:val="28"/>
          <w:szCs w:val="28"/>
        </w:rPr>
      </w:pPr>
      <w:r w:rsidRPr="001C5601">
        <w:rPr>
          <w:rFonts w:ascii="Book Antiqua" w:hAnsi="Book Antiqua"/>
          <w:b/>
          <w:sz w:val="28"/>
          <w:szCs w:val="28"/>
        </w:rPr>
        <w:lastRenderedPageBreak/>
        <w:t>ПАСПОРТ</w:t>
      </w:r>
      <w:r w:rsidR="001B125E">
        <w:rPr>
          <w:rFonts w:ascii="Book Antiqua" w:hAnsi="Book Antiqua"/>
          <w:b/>
          <w:sz w:val="28"/>
          <w:szCs w:val="28"/>
        </w:rPr>
        <w:t xml:space="preserve"> </w:t>
      </w:r>
    </w:p>
    <w:p w:rsidR="001237D8" w:rsidRPr="00124D75" w:rsidRDefault="001237D8" w:rsidP="001237D8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муниципальной программы «</w:t>
      </w:r>
      <w:r w:rsidRPr="001237D8">
        <w:rPr>
          <w:rFonts w:ascii="Book Antiqua" w:hAnsi="Book Antiqua"/>
          <w:b/>
          <w:sz w:val="28"/>
          <w:szCs w:val="28"/>
        </w:rPr>
        <w:t>Развитие внешних связей и межмуниципального сотрудничества внутригородского муниципального образования города Севастополя Качинский муниципальный округ на 2017-2019 годы</w:t>
      </w:r>
      <w:r w:rsidRPr="00124D75">
        <w:rPr>
          <w:rFonts w:ascii="Book Antiqua" w:hAnsi="Book Antiqua"/>
          <w:b/>
          <w:sz w:val="28"/>
          <w:szCs w:val="28"/>
        </w:rPr>
        <w:t xml:space="preserve">» </w:t>
      </w:r>
    </w:p>
    <w:p w:rsidR="001237D8" w:rsidRPr="001C5601" w:rsidRDefault="001237D8" w:rsidP="001237D8">
      <w:pPr>
        <w:jc w:val="center"/>
        <w:rPr>
          <w:rFonts w:ascii="Book Antiqua" w:hAnsi="Book Antiqua"/>
          <w:b/>
          <w:sz w:val="28"/>
          <w:szCs w:val="28"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F554D5" w:rsidRPr="001C5601" w:rsidTr="00F554D5">
        <w:trPr>
          <w:trHeight w:val="400"/>
          <w:tblCellSpacing w:w="5" w:type="nil"/>
        </w:trPr>
        <w:tc>
          <w:tcPr>
            <w:tcW w:w="3403" w:type="dxa"/>
          </w:tcPr>
          <w:p w:rsidR="00F554D5" w:rsidRPr="001C5601" w:rsidRDefault="001B125E" w:rsidP="001237D8">
            <w:pPr>
              <w:pStyle w:val="ab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2" w:type="dxa"/>
          </w:tcPr>
          <w:p w:rsidR="00F554D5" w:rsidRPr="001B125E" w:rsidRDefault="001B125E" w:rsidP="001237D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B125E">
              <w:rPr>
                <w:rFonts w:ascii="Book Antiqua" w:hAnsi="Book Antiqua" w:cs="Arial"/>
              </w:rPr>
              <w:t>Развитие внешних связей и межмуниципального сотрудничества внутригородского муниципального образования города Севастополя Качинский муниципальный округ на 2017-2019 годы</w:t>
            </w:r>
          </w:p>
        </w:tc>
      </w:tr>
      <w:tr w:rsidR="001B125E" w:rsidRPr="001C5601" w:rsidTr="00F554D5">
        <w:trPr>
          <w:tblCellSpacing w:w="5" w:type="nil"/>
        </w:trPr>
        <w:tc>
          <w:tcPr>
            <w:tcW w:w="3403" w:type="dxa"/>
          </w:tcPr>
          <w:p w:rsidR="001B125E" w:rsidRPr="001C5601" w:rsidRDefault="001B125E" w:rsidP="001237D8">
            <w:pPr>
              <w:pStyle w:val="ab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1B125E" w:rsidRPr="001C5601" w:rsidRDefault="001B125E" w:rsidP="001237D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1B125E" w:rsidRPr="001C5601" w:rsidTr="00F554D5">
        <w:trPr>
          <w:tblCellSpacing w:w="5" w:type="nil"/>
        </w:trPr>
        <w:tc>
          <w:tcPr>
            <w:tcW w:w="3403" w:type="dxa"/>
          </w:tcPr>
          <w:p w:rsidR="001B125E" w:rsidRPr="001C5601" w:rsidRDefault="001B125E" w:rsidP="001237D8">
            <w:pPr>
              <w:pStyle w:val="ab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1B125E" w:rsidRPr="001C5601" w:rsidRDefault="001B125E" w:rsidP="001237D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 xml:space="preserve">Местная администрация  Качинского муниципального округа </w:t>
            </w:r>
          </w:p>
          <w:p w:rsidR="001B125E" w:rsidRPr="001C5601" w:rsidRDefault="001B125E" w:rsidP="001237D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>Совет Качинского муниципального округа</w:t>
            </w:r>
          </w:p>
        </w:tc>
      </w:tr>
      <w:tr w:rsidR="001B125E" w:rsidRPr="001C5601" w:rsidTr="00F554D5">
        <w:trPr>
          <w:tblCellSpacing w:w="5" w:type="nil"/>
        </w:trPr>
        <w:tc>
          <w:tcPr>
            <w:tcW w:w="3403" w:type="dxa"/>
          </w:tcPr>
          <w:p w:rsidR="001B125E" w:rsidRPr="001C5601" w:rsidRDefault="001B125E" w:rsidP="001237D8">
            <w:pPr>
              <w:pStyle w:val="ab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1B125E" w:rsidRPr="001C5601" w:rsidRDefault="00D90E7D" w:rsidP="001237D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Развитие межрегионального и межмуниципального сотрудничества внутригородского </w:t>
            </w:r>
            <w:r w:rsidR="001B125E" w:rsidRPr="001C5601">
              <w:rPr>
                <w:rFonts w:ascii="Book Antiqua" w:hAnsi="Book Antiqua"/>
              </w:rPr>
              <w:t>муниципального образования города Севастополя Качинский муниципальный округ</w:t>
            </w:r>
          </w:p>
        </w:tc>
      </w:tr>
      <w:tr w:rsidR="001B125E" w:rsidRPr="001C5601" w:rsidTr="00F554D5">
        <w:trPr>
          <w:trHeight w:val="400"/>
          <w:tblCellSpacing w:w="5" w:type="nil"/>
        </w:trPr>
        <w:tc>
          <w:tcPr>
            <w:tcW w:w="3403" w:type="dxa"/>
          </w:tcPr>
          <w:p w:rsidR="001B125E" w:rsidRPr="001C5601" w:rsidRDefault="001B125E" w:rsidP="001237D8">
            <w:pPr>
              <w:pStyle w:val="ab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1B125E" w:rsidRDefault="00290205" w:rsidP="001237D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 осуществление полномочий внутригородского </w:t>
            </w:r>
            <w:r w:rsidRPr="001C5601">
              <w:rPr>
                <w:rFonts w:ascii="Book Antiqua" w:hAnsi="Book Antiqua"/>
              </w:rPr>
              <w:t>муниципального образования города Севастополя Качинский муниципальный округ</w:t>
            </w:r>
            <w:r>
              <w:rPr>
                <w:rFonts w:ascii="Book Antiqua" w:hAnsi="Book Antiqua"/>
              </w:rPr>
              <w:t xml:space="preserve"> в сфере внешних связей и межмуниципального развития в соответствии с Уставом Качинского муниципального округа;</w:t>
            </w:r>
          </w:p>
          <w:p w:rsidR="00290205" w:rsidRDefault="00290205" w:rsidP="001237D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 развитие сотрудничества с городами-побратимами в рамках подписанных договоров и соглашений;</w:t>
            </w:r>
          </w:p>
          <w:p w:rsidR="00290205" w:rsidRDefault="00290205" w:rsidP="001237D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 осуществление межмуниципального сотрудничества с городами-партнерами и муниципальными образованиями городских округов и районов Российской Федерации;</w:t>
            </w:r>
          </w:p>
          <w:p w:rsidR="00290205" w:rsidRPr="001C5601" w:rsidRDefault="00290205" w:rsidP="001237D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 расширение имеющихся св</w:t>
            </w:r>
            <w:r w:rsidR="002028F9">
              <w:rPr>
                <w:rFonts w:ascii="Book Antiqua" w:hAnsi="Book Antiqua"/>
              </w:rPr>
              <w:t>язей с</w:t>
            </w:r>
            <w:r>
              <w:rPr>
                <w:rFonts w:ascii="Book Antiqua" w:hAnsi="Book Antiqua"/>
              </w:rPr>
              <w:t xml:space="preserve"> городами, </w:t>
            </w:r>
            <w:r w:rsidR="002028F9">
              <w:rPr>
                <w:rFonts w:ascii="Book Antiqua" w:hAnsi="Book Antiqua"/>
              </w:rPr>
              <w:t>предлагающими реализацию проектов, значимых для внутригородского муниципального образования города Севастополь Качинский муниципальный округ</w:t>
            </w:r>
          </w:p>
        </w:tc>
      </w:tr>
      <w:tr w:rsidR="001B125E" w:rsidRPr="001C5601" w:rsidTr="001237D8">
        <w:trPr>
          <w:trHeight w:val="733"/>
          <w:tblCellSpacing w:w="5" w:type="nil"/>
        </w:trPr>
        <w:tc>
          <w:tcPr>
            <w:tcW w:w="3403" w:type="dxa"/>
          </w:tcPr>
          <w:p w:rsidR="001B125E" w:rsidRPr="001C5601" w:rsidRDefault="001B125E" w:rsidP="001237D8">
            <w:pPr>
              <w:pStyle w:val="ab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1B125E" w:rsidRPr="001C5601" w:rsidRDefault="001B125E" w:rsidP="001237D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1B125E" w:rsidRPr="001C5601" w:rsidRDefault="002028F9" w:rsidP="001237D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Срок реализации 2017</w:t>
            </w:r>
            <w:r w:rsidR="001B125E" w:rsidRPr="001C5601">
              <w:rPr>
                <w:rFonts w:ascii="Book Antiqua" w:hAnsi="Book Antiqua"/>
              </w:rPr>
              <w:t xml:space="preserve"> – 201</w:t>
            </w:r>
            <w:r>
              <w:rPr>
                <w:rFonts w:ascii="Book Antiqua" w:hAnsi="Book Antiqua"/>
              </w:rPr>
              <w:t>9</w:t>
            </w:r>
            <w:r w:rsidR="001B125E" w:rsidRPr="001C5601">
              <w:rPr>
                <w:rFonts w:ascii="Book Antiqua" w:hAnsi="Book Antiqua"/>
              </w:rPr>
              <w:t xml:space="preserve"> годы</w:t>
            </w:r>
          </w:p>
        </w:tc>
      </w:tr>
      <w:tr w:rsidR="001B125E" w:rsidRPr="001C5601" w:rsidTr="00F554D5">
        <w:trPr>
          <w:trHeight w:val="709"/>
          <w:tblCellSpacing w:w="5" w:type="nil"/>
        </w:trPr>
        <w:tc>
          <w:tcPr>
            <w:tcW w:w="3403" w:type="dxa"/>
          </w:tcPr>
          <w:p w:rsidR="001B125E" w:rsidRPr="001C5601" w:rsidRDefault="001B125E" w:rsidP="001237D8">
            <w:pPr>
              <w:pStyle w:val="ab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>Объем бюджетных ассигнований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1C5601">
              <w:rPr>
                <w:rFonts w:ascii="Book Antiqua" w:hAnsi="Book Antiqua"/>
                <w:sz w:val="24"/>
                <w:szCs w:val="24"/>
              </w:rPr>
              <w:t>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1B125E" w:rsidRPr="001C5601" w:rsidRDefault="001B125E" w:rsidP="001237D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1C5601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1C5601">
              <w:rPr>
                <w:rFonts w:ascii="Book Antiqua" w:hAnsi="Book Antiqua"/>
              </w:rPr>
              <w:t xml:space="preserve"> Качинский муниципальный округ </w:t>
            </w:r>
          </w:p>
          <w:p w:rsidR="001B125E" w:rsidRPr="002028F9" w:rsidRDefault="001B125E" w:rsidP="001237D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>201</w:t>
            </w:r>
            <w:r w:rsidR="002028F9">
              <w:rPr>
                <w:rFonts w:ascii="Book Antiqua" w:hAnsi="Book Antiqua"/>
              </w:rPr>
              <w:t>7</w:t>
            </w:r>
            <w:r w:rsidRPr="001C5601">
              <w:rPr>
                <w:rFonts w:ascii="Book Antiqua" w:hAnsi="Book Antiqua"/>
              </w:rPr>
              <w:t xml:space="preserve"> год –  </w:t>
            </w:r>
            <w:r w:rsidR="002028F9">
              <w:rPr>
                <w:rFonts w:ascii="Book Antiqua" w:hAnsi="Book Antiqua"/>
              </w:rPr>
              <w:t>800</w:t>
            </w:r>
            <w:r w:rsidRPr="002028F9">
              <w:rPr>
                <w:rFonts w:ascii="Book Antiqua" w:hAnsi="Book Antiqua"/>
              </w:rPr>
              <w:t xml:space="preserve">,0 </w:t>
            </w:r>
            <w:proofErr w:type="spellStart"/>
            <w:r w:rsidRPr="002028F9">
              <w:rPr>
                <w:rFonts w:ascii="Book Antiqua" w:hAnsi="Book Antiqua"/>
              </w:rPr>
              <w:t>тыс</w:t>
            </w:r>
            <w:proofErr w:type="gramStart"/>
            <w:r w:rsidRPr="002028F9">
              <w:rPr>
                <w:rFonts w:ascii="Book Antiqua" w:hAnsi="Book Antiqua"/>
              </w:rPr>
              <w:t>.р</w:t>
            </w:r>
            <w:proofErr w:type="gramEnd"/>
            <w:r w:rsidRPr="002028F9">
              <w:rPr>
                <w:rFonts w:ascii="Book Antiqua" w:hAnsi="Book Antiqua"/>
              </w:rPr>
              <w:t>уб</w:t>
            </w:r>
            <w:proofErr w:type="spellEnd"/>
            <w:r w:rsidRPr="002028F9">
              <w:rPr>
                <w:rFonts w:ascii="Book Antiqua" w:hAnsi="Book Antiqua"/>
              </w:rPr>
              <w:t>.</w:t>
            </w:r>
          </w:p>
          <w:p w:rsidR="001B125E" w:rsidRPr="002028F9" w:rsidRDefault="001B125E" w:rsidP="001237D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028F9">
              <w:rPr>
                <w:rFonts w:ascii="Book Antiqua" w:hAnsi="Book Antiqua"/>
              </w:rPr>
              <w:t>201</w:t>
            </w:r>
            <w:r w:rsidR="002028F9" w:rsidRPr="002028F9">
              <w:rPr>
                <w:rFonts w:ascii="Book Antiqua" w:hAnsi="Book Antiqua"/>
              </w:rPr>
              <w:t>8</w:t>
            </w:r>
            <w:r w:rsidRPr="002028F9">
              <w:rPr>
                <w:rFonts w:ascii="Book Antiqua" w:hAnsi="Book Antiqua"/>
              </w:rPr>
              <w:t xml:space="preserve"> год –  </w:t>
            </w:r>
            <w:r w:rsidR="002028F9">
              <w:rPr>
                <w:rFonts w:ascii="Book Antiqua" w:hAnsi="Book Antiqua"/>
              </w:rPr>
              <w:t>850</w:t>
            </w:r>
            <w:r w:rsidRPr="002028F9">
              <w:rPr>
                <w:rFonts w:ascii="Book Antiqua" w:hAnsi="Book Antiqua"/>
              </w:rPr>
              <w:t>,</w:t>
            </w:r>
            <w:r w:rsidR="002028F9">
              <w:rPr>
                <w:rFonts w:ascii="Book Antiqua" w:hAnsi="Book Antiqua"/>
              </w:rPr>
              <w:t>0</w:t>
            </w:r>
            <w:r w:rsidRPr="002028F9">
              <w:rPr>
                <w:rFonts w:ascii="Book Antiqua" w:hAnsi="Book Antiqua"/>
              </w:rPr>
              <w:t xml:space="preserve"> </w:t>
            </w:r>
            <w:proofErr w:type="spellStart"/>
            <w:r w:rsidRPr="002028F9">
              <w:rPr>
                <w:rFonts w:ascii="Book Antiqua" w:hAnsi="Book Antiqua"/>
              </w:rPr>
              <w:t>тыс</w:t>
            </w:r>
            <w:proofErr w:type="gramStart"/>
            <w:r w:rsidRPr="002028F9">
              <w:rPr>
                <w:rFonts w:ascii="Book Antiqua" w:hAnsi="Book Antiqua"/>
              </w:rPr>
              <w:t>.р</w:t>
            </w:r>
            <w:proofErr w:type="gramEnd"/>
            <w:r w:rsidRPr="002028F9">
              <w:rPr>
                <w:rFonts w:ascii="Book Antiqua" w:hAnsi="Book Antiqua"/>
              </w:rPr>
              <w:t>уб</w:t>
            </w:r>
            <w:proofErr w:type="spellEnd"/>
            <w:r w:rsidRPr="002028F9">
              <w:rPr>
                <w:rFonts w:ascii="Book Antiqua" w:hAnsi="Book Antiqua"/>
              </w:rPr>
              <w:t>.</w:t>
            </w:r>
          </w:p>
          <w:p w:rsidR="001B125E" w:rsidRPr="001C5601" w:rsidRDefault="001B125E" w:rsidP="001237D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028F9">
              <w:rPr>
                <w:rFonts w:ascii="Book Antiqua" w:hAnsi="Book Antiqua"/>
              </w:rPr>
              <w:t>201</w:t>
            </w:r>
            <w:r w:rsidR="002028F9" w:rsidRPr="002028F9">
              <w:rPr>
                <w:rFonts w:ascii="Book Antiqua" w:hAnsi="Book Antiqua"/>
              </w:rPr>
              <w:t>9</w:t>
            </w:r>
            <w:r w:rsidRPr="002028F9">
              <w:rPr>
                <w:rFonts w:ascii="Book Antiqua" w:hAnsi="Book Antiqua"/>
              </w:rPr>
              <w:t xml:space="preserve"> год –  </w:t>
            </w:r>
            <w:r w:rsidR="002028F9">
              <w:rPr>
                <w:rFonts w:ascii="Book Antiqua" w:hAnsi="Book Antiqua"/>
              </w:rPr>
              <w:t>900</w:t>
            </w:r>
            <w:r w:rsidRPr="002028F9">
              <w:rPr>
                <w:rFonts w:ascii="Book Antiqua" w:hAnsi="Book Antiqua"/>
              </w:rPr>
              <w:t>,</w:t>
            </w:r>
            <w:r w:rsidR="002028F9">
              <w:rPr>
                <w:rFonts w:ascii="Book Antiqua" w:hAnsi="Book Antiqua"/>
              </w:rPr>
              <w:t>0</w:t>
            </w:r>
            <w:r w:rsidRPr="002028F9">
              <w:rPr>
                <w:rFonts w:ascii="Book Antiqua" w:hAnsi="Book Antiqua"/>
              </w:rPr>
              <w:t xml:space="preserve"> </w:t>
            </w:r>
            <w:proofErr w:type="spellStart"/>
            <w:r w:rsidRPr="002028F9">
              <w:rPr>
                <w:rFonts w:ascii="Book Antiqua" w:hAnsi="Book Antiqua"/>
              </w:rPr>
              <w:t>тыс</w:t>
            </w:r>
            <w:proofErr w:type="gramStart"/>
            <w:r w:rsidRPr="002028F9">
              <w:rPr>
                <w:rFonts w:ascii="Book Antiqua" w:hAnsi="Book Antiqua"/>
              </w:rPr>
              <w:t>.р</w:t>
            </w:r>
            <w:proofErr w:type="gramEnd"/>
            <w:r w:rsidRPr="002028F9">
              <w:rPr>
                <w:rFonts w:ascii="Book Antiqua" w:hAnsi="Book Antiqua"/>
              </w:rPr>
              <w:t>уб</w:t>
            </w:r>
            <w:proofErr w:type="spellEnd"/>
            <w:r w:rsidRPr="002028F9">
              <w:rPr>
                <w:rFonts w:ascii="Book Antiqua" w:hAnsi="Book Antiqua"/>
              </w:rPr>
              <w:t>.</w:t>
            </w:r>
          </w:p>
        </w:tc>
      </w:tr>
      <w:tr w:rsidR="001B125E" w:rsidRPr="001C5601" w:rsidTr="00F554D5">
        <w:trPr>
          <w:trHeight w:val="709"/>
          <w:tblCellSpacing w:w="5" w:type="nil"/>
        </w:trPr>
        <w:tc>
          <w:tcPr>
            <w:tcW w:w="3403" w:type="dxa"/>
          </w:tcPr>
          <w:p w:rsidR="001B125E" w:rsidRPr="001C5601" w:rsidRDefault="001B125E" w:rsidP="001237D8">
            <w:pPr>
              <w:pStyle w:val="ab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1B125E" w:rsidRDefault="002028F9" w:rsidP="001237D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 создание благоприятных условий для укрепления и развития существующих межмуниципальных связей;</w:t>
            </w:r>
          </w:p>
          <w:p w:rsidR="002028F9" w:rsidRDefault="002028F9" w:rsidP="001237D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 установление новых контактов и связей </w:t>
            </w:r>
            <w:r w:rsidR="006B20FA">
              <w:rPr>
                <w:rFonts w:ascii="Book Antiqua" w:hAnsi="Book Antiqua"/>
              </w:rPr>
              <w:t>с российскими городами;</w:t>
            </w:r>
          </w:p>
          <w:p w:rsidR="006B20FA" w:rsidRDefault="006B20FA" w:rsidP="001237D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- реализация проектов, значимых для внутригородского муниципального образования города Севастополь Качинский муниципальный округ в экономической и социальной сферах;</w:t>
            </w:r>
          </w:p>
          <w:p w:rsidR="006B20FA" w:rsidRPr="001C5601" w:rsidRDefault="006B20FA" w:rsidP="001237D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 создание взаимовыгодных условий для привлечения инвестиций во все сферы муниципального хозяйства.</w:t>
            </w:r>
          </w:p>
        </w:tc>
      </w:tr>
    </w:tbl>
    <w:p w:rsidR="00F554D5" w:rsidRPr="001C5601" w:rsidRDefault="00F554D5" w:rsidP="001237D8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6B20FA" w:rsidRPr="0060732E" w:rsidRDefault="006B20FA" w:rsidP="001237D8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contextualSpacing w:val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60732E">
        <w:rPr>
          <w:rFonts w:ascii="Book Antiqua" w:hAnsi="Book Antiqua"/>
          <w:b/>
          <w:bCs/>
          <w:color w:val="000000"/>
          <w:sz w:val="24"/>
          <w:szCs w:val="24"/>
        </w:rPr>
        <w:t>Общая характеристика состояния сферы реализации муниципальной программы, основные проблемы в указанной сфере и прогноз ее развития</w:t>
      </w:r>
    </w:p>
    <w:p w:rsidR="006B20FA" w:rsidRDefault="006B20FA" w:rsidP="001237D8">
      <w:pPr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Муниципальная целевая программа «</w:t>
      </w:r>
      <w:r w:rsidRPr="001B125E">
        <w:rPr>
          <w:rFonts w:ascii="Book Antiqua" w:hAnsi="Book Antiqua" w:cs="Arial"/>
        </w:rPr>
        <w:t>Развитие внешних связей и межмуниципального сотрудничества внутригородского муниципального образования города Севастополя Качинский муниципальный округ на 2017-2019 годы</w:t>
      </w:r>
      <w:r>
        <w:rPr>
          <w:rFonts w:ascii="Book Antiqua" w:hAnsi="Book Antiqua"/>
          <w:color w:val="000000"/>
        </w:rPr>
        <w:t>»</w:t>
      </w:r>
      <w:r w:rsidRPr="001C5601">
        <w:rPr>
          <w:rFonts w:ascii="Book Antiqua" w:hAnsi="Book Antiqua"/>
          <w:color w:val="000000"/>
        </w:rPr>
        <w:t xml:space="preserve"> (далее - Программа) разработана </w:t>
      </w:r>
      <w:r>
        <w:rPr>
          <w:rFonts w:ascii="Book Antiqua" w:hAnsi="Book Antiqua"/>
          <w:color w:val="000000"/>
        </w:rPr>
        <w:t>м</w:t>
      </w:r>
      <w:r w:rsidRPr="001C5601">
        <w:rPr>
          <w:rFonts w:ascii="Book Antiqua" w:hAnsi="Book Antiqua"/>
          <w:color w:val="000000"/>
        </w:rPr>
        <w:t>естной администрацией Качинск</w:t>
      </w:r>
      <w:r>
        <w:rPr>
          <w:rFonts w:ascii="Book Antiqua" w:hAnsi="Book Antiqua"/>
          <w:color w:val="000000"/>
        </w:rPr>
        <w:t>ого</w:t>
      </w:r>
      <w:r w:rsidRPr="001C5601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муниципального округа</w:t>
      </w:r>
      <w:r w:rsidRPr="001C5601">
        <w:rPr>
          <w:rFonts w:ascii="Book Antiqua" w:hAnsi="Book Antiqua"/>
          <w:color w:val="000000"/>
        </w:rPr>
        <w:t xml:space="preserve"> в соответствии со следующими нормативными документами:</w:t>
      </w:r>
    </w:p>
    <w:p w:rsidR="006B20FA" w:rsidRDefault="006B20FA" w:rsidP="001237D8">
      <w:pPr>
        <w:tabs>
          <w:tab w:val="left" w:pos="104"/>
        </w:tabs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-</w:t>
      </w:r>
      <w:r>
        <w:rPr>
          <w:rFonts w:ascii="Book Antiqua" w:hAnsi="Book Antiqua"/>
          <w:color w:val="000000"/>
        </w:rPr>
        <w:t xml:space="preserve"> </w:t>
      </w:r>
      <w:r w:rsidRPr="001C5601">
        <w:rPr>
          <w:rFonts w:ascii="Book Antiqua" w:hAnsi="Book Antiqua"/>
          <w:color w:val="000000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B20FA" w:rsidRDefault="006B20FA" w:rsidP="001237D8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-   Бюджетный кодекс Российской Федерации;</w:t>
      </w:r>
    </w:p>
    <w:p w:rsidR="006B20FA" w:rsidRPr="001C5601" w:rsidRDefault="006B20FA" w:rsidP="001237D8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- </w:t>
      </w:r>
      <w:r w:rsidRPr="001C5601">
        <w:rPr>
          <w:rFonts w:ascii="Book Antiqua" w:hAnsi="Book Antiqua" w:cs="Arial"/>
        </w:rPr>
        <w:t>Закон города Севастополя  от 30.12.2014 № 102-ЗС «О местном самоуправлении в городе Севастополе»</w:t>
      </w:r>
      <w:r>
        <w:rPr>
          <w:rFonts w:ascii="Book Antiqua" w:hAnsi="Book Antiqua" w:cs="Arial"/>
        </w:rPr>
        <w:t>;</w:t>
      </w:r>
    </w:p>
    <w:p w:rsidR="006B20FA" w:rsidRPr="001C5601" w:rsidRDefault="006B20FA" w:rsidP="001237D8">
      <w:pPr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-</w:t>
      </w:r>
      <w:r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 w:cs="Arial"/>
        </w:rPr>
        <w:t>Устав</w:t>
      </w:r>
      <w:r w:rsidRPr="001C5601">
        <w:rPr>
          <w:rFonts w:ascii="Book Antiqua" w:hAnsi="Book Antiqua" w:cs="Arial"/>
        </w:rPr>
        <w:t xml:space="preserve"> внутригородского муниципального образования города Севастополя Качинский муниципальный округ</w:t>
      </w:r>
      <w:r w:rsidRPr="001C5601">
        <w:rPr>
          <w:rFonts w:ascii="Book Antiqua" w:hAnsi="Book Antiqua"/>
          <w:color w:val="000000"/>
        </w:rPr>
        <w:t>;</w:t>
      </w:r>
    </w:p>
    <w:p w:rsidR="006B20FA" w:rsidRDefault="006B20FA" w:rsidP="001237D8">
      <w:pPr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-</w:t>
      </w:r>
      <w:r>
        <w:rPr>
          <w:rFonts w:ascii="Book Antiqua" w:hAnsi="Book Antiqua"/>
          <w:color w:val="000000"/>
        </w:rPr>
        <w:t xml:space="preserve"> </w:t>
      </w:r>
      <w:r w:rsidRPr="00565BE4">
        <w:rPr>
          <w:rFonts w:ascii="Book Antiqua" w:hAnsi="Book Antiqua" w:cs="Arial"/>
        </w:rPr>
        <w:t xml:space="preserve">Решение </w:t>
      </w:r>
      <w:r>
        <w:rPr>
          <w:rFonts w:ascii="Book Antiqua" w:hAnsi="Book Antiqua" w:cs="Arial"/>
        </w:rPr>
        <w:t>Совета</w:t>
      </w:r>
      <w:r w:rsidRPr="00565BE4">
        <w:rPr>
          <w:rFonts w:ascii="Book Antiqua" w:hAnsi="Book Antiqua" w:cs="Arial"/>
        </w:rPr>
        <w:t xml:space="preserve"> Качинского </w:t>
      </w:r>
      <w:r>
        <w:rPr>
          <w:rFonts w:ascii="Book Antiqua" w:hAnsi="Book Antiqua" w:cs="Arial"/>
        </w:rPr>
        <w:t>муниципального округа</w:t>
      </w:r>
      <w:r w:rsidRPr="00565BE4">
        <w:rPr>
          <w:rFonts w:ascii="Book Antiqua" w:hAnsi="Book Antiqua" w:cs="Arial"/>
        </w:rPr>
        <w:t xml:space="preserve"> от 11.09.2015</w:t>
      </w:r>
      <w:r>
        <w:rPr>
          <w:rFonts w:ascii="Book Antiqua" w:hAnsi="Book Antiqua" w:cs="Arial"/>
        </w:rPr>
        <w:t xml:space="preserve"> </w:t>
      </w:r>
      <w:r w:rsidRPr="00565BE4">
        <w:rPr>
          <w:rFonts w:ascii="Book Antiqua" w:hAnsi="Book Antiqua" w:cs="Arial"/>
        </w:rPr>
        <w:t>№ 10/71</w:t>
      </w:r>
      <w:r>
        <w:rPr>
          <w:rFonts w:ascii="Book Antiqua" w:hAnsi="Book Antiqua" w:cs="Arial"/>
        </w:rPr>
        <w:t xml:space="preserve"> </w:t>
      </w:r>
      <w:r w:rsidRPr="00565BE4">
        <w:rPr>
          <w:rFonts w:ascii="Book Antiqua" w:hAnsi="Book Antiqua" w:cs="Arial"/>
        </w:rPr>
        <w:t>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</w:t>
      </w:r>
      <w:r w:rsidRPr="001C5601">
        <w:rPr>
          <w:rFonts w:ascii="Book Antiqua" w:hAnsi="Book Antiqua"/>
          <w:color w:val="000000"/>
        </w:rPr>
        <w:t>.</w:t>
      </w:r>
    </w:p>
    <w:p w:rsidR="009E6447" w:rsidRPr="009E6447" w:rsidRDefault="009E6447" w:rsidP="001237D8">
      <w:pPr>
        <w:ind w:firstLine="709"/>
        <w:jc w:val="both"/>
        <w:rPr>
          <w:rFonts w:ascii="Book Antiqua" w:hAnsi="Book Antiqua"/>
          <w:color w:val="000000"/>
        </w:rPr>
      </w:pPr>
    </w:p>
    <w:p w:rsidR="009E6447" w:rsidRPr="009E6447" w:rsidRDefault="009E6447" w:rsidP="001237D8">
      <w:pPr>
        <w:pStyle w:val="42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9E6447">
        <w:rPr>
          <w:rFonts w:ascii="Book Antiqua" w:hAnsi="Book Antiqua"/>
          <w:sz w:val="24"/>
          <w:szCs w:val="24"/>
        </w:rPr>
        <w:t xml:space="preserve">Программа является целостной системой мероприятий, направленных на повышение </w:t>
      </w:r>
      <w:proofErr w:type="gramStart"/>
      <w:r w:rsidRPr="009E6447">
        <w:rPr>
          <w:rFonts w:ascii="Book Antiqua" w:hAnsi="Book Antiqua"/>
          <w:sz w:val="24"/>
          <w:szCs w:val="24"/>
        </w:rPr>
        <w:t>эффективности межмуниципального сотрудничества внутригородского муниципального образования города Севастополя</w:t>
      </w:r>
      <w:proofErr w:type="gramEnd"/>
      <w:r w:rsidRPr="009E6447">
        <w:rPr>
          <w:rFonts w:ascii="Book Antiqua" w:hAnsi="Book Antiqua"/>
          <w:sz w:val="24"/>
          <w:szCs w:val="24"/>
        </w:rPr>
        <w:t xml:space="preserve"> Качинский муниципальный округ (далее</w:t>
      </w:r>
      <w:r>
        <w:rPr>
          <w:rFonts w:ascii="Book Antiqua" w:hAnsi="Book Antiqua"/>
          <w:sz w:val="24"/>
          <w:szCs w:val="24"/>
        </w:rPr>
        <w:t xml:space="preserve"> </w:t>
      </w:r>
      <w:r w:rsidRPr="009E6447">
        <w:rPr>
          <w:rFonts w:ascii="Book Antiqua" w:hAnsi="Book Antiqua"/>
          <w:sz w:val="24"/>
          <w:szCs w:val="24"/>
        </w:rPr>
        <w:t>- ВМО Качинский МО)</w:t>
      </w:r>
    </w:p>
    <w:p w:rsidR="009E6447" w:rsidRPr="009E6447" w:rsidRDefault="009E6447" w:rsidP="001237D8">
      <w:pPr>
        <w:pStyle w:val="42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9E6447">
        <w:rPr>
          <w:rFonts w:ascii="Book Antiqua" w:hAnsi="Book Antiqua"/>
          <w:sz w:val="24"/>
          <w:szCs w:val="24"/>
        </w:rPr>
        <w:t>Программа определяет основные цели, задачи, прогнозы и направления развития межмуниципального сотрудничества ВМО Качинский МО.</w:t>
      </w:r>
    </w:p>
    <w:p w:rsidR="009E6447" w:rsidRPr="009E6447" w:rsidRDefault="009E6447" w:rsidP="001237D8">
      <w:pPr>
        <w:pStyle w:val="42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9E6447">
        <w:rPr>
          <w:rFonts w:ascii="Book Antiqua" w:hAnsi="Book Antiqua"/>
          <w:sz w:val="24"/>
          <w:szCs w:val="24"/>
        </w:rPr>
        <w:t>Межмуниципальное сотрудничество с городами и районами Российской Федерации осуществляется в пределах полномочий, предоставленных действующим законодательством Российской Федерации.</w:t>
      </w:r>
    </w:p>
    <w:p w:rsidR="009E6447" w:rsidRPr="009E6447" w:rsidRDefault="009E6447" w:rsidP="001237D8">
      <w:pPr>
        <w:pStyle w:val="42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9E6447">
        <w:rPr>
          <w:rFonts w:ascii="Book Antiqua" w:hAnsi="Book Antiqua"/>
          <w:sz w:val="24"/>
          <w:szCs w:val="24"/>
        </w:rPr>
        <w:t>Мероприятия программы в сфере межмуниципального сотрудничества осуществляются на принципах сохранения самостоятельности органов местного самоуправления в рамках межмуниципальной кооперации, недопустимости принуждения к объединению, наличия экономической и политической целесообразности объединения.</w:t>
      </w:r>
    </w:p>
    <w:p w:rsidR="009E6447" w:rsidRPr="009E6447" w:rsidRDefault="009E6447" w:rsidP="001237D8">
      <w:pPr>
        <w:pStyle w:val="42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FF0000"/>
          <w:sz w:val="24"/>
          <w:szCs w:val="24"/>
        </w:rPr>
      </w:pPr>
      <w:r w:rsidRPr="00D50E78">
        <w:rPr>
          <w:rFonts w:ascii="Book Antiqua" w:hAnsi="Book Antiqua"/>
          <w:sz w:val="24"/>
          <w:szCs w:val="24"/>
        </w:rPr>
        <w:t>В 2015</w:t>
      </w:r>
      <w:r w:rsidR="00D50E78" w:rsidRPr="00D50E78">
        <w:rPr>
          <w:rFonts w:ascii="Book Antiqua" w:hAnsi="Book Antiqua"/>
          <w:sz w:val="24"/>
          <w:szCs w:val="24"/>
        </w:rPr>
        <w:t>-2016 годах</w:t>
      </w:r>
      <w:r w:rsidRPr="00D50E78">
        <w:rPr>
          <w:rFonts w:ascii="Book Antiqua" w:hAnsi="Book Antiqua"/>
          <w:sz w:val="24"/>
          <w:szCs w:val="24"/>
        </w:rPr>
        <w:t xml:space="preserve"> </w:t>
      </w:r>
      <w:r w:rsidR="00D50E78" w:rsidRPr="00D50E78">
        <w:rPr>
          <w:rFonts w:ascii="Book Antiqua" w:hAnsi="Book Antiqua"/>
          <w:sz w:val="24"/>
          <w:szCs w:val="24"/>
        </w:rPr>
        <w:t>межмуниципальное сотрудничество</w:t>
      </w:r>
      <w:r w:rsidRPr="00D50E78">
        <w:rPr>
          <w:rFonts w:ascii="Book Antiqua" w:hAnsi="Book Antiqua"/>
          <w:sz w:val="24"/>
          <w:szCs w:val="24"/>
        </w:rPr>
        <w:t xml:space="preserve"> </w:t>
      </w:r>
      <w:r w:rsidR="00D50E78" w:rsidRPr="00D50E78">
        <w:rPr>
          <w:rFonts w:ascii="Book Antiqua" w:hAnsi="Book Antiqua"/>
          <w:sz w:val="24"/>
          <w:szCs w:val="24"/>
        </w:rPr>
        <w:t xml:space="preserve">ВМО Качинский МО </w:t>
      </w:r>
      <w:r w:rsidRPr="00D50E78">
        <w:rPr>
          <w:rFonts w:ascii="Book Antiqua" w:hAnsi="Book Antiqua"/>
          <w:sz w:val="24"/>
          <w:szCs w:val="24"/>
        </w:rPr>
        <w:t>с городами и районами в субъектах Российской Федерации</w:t>
      </w:r>
      <w:r w:rsidR="00D50E78" w:rsidRPr="00D50E78">
        <w:rPr>
          <w:rFonts w:ascii="Book Antiqua" w:hAnsi="Book Antiqua"/>
          <w:sz w:val="24"/>
          <w:szCs w:val="24"/>
        </w:rPr>
        <w:t xml:space="preserve"> приобрело большое значение.</w:t>
      </w:r>
      <w:r w:rsidRPr="00D50E78">
        <w:rPr>
          <w:rFonts w:ascii="Book Antiqua" w:hAnsi="Book Antiqua"/>
          <w:sz w:val="24"/>
          <w:szCs w:val="24"/>
        </w:rPr>
        <w:t xml:space="preserve"> Были проанализированы заключенные ранее договора и соглашения с городами - партнёрами Российской Федерации: Салехард, Санкт-Петербург, </w:t>
      </w:r>
      <w:r w:rsidR="00D50E78" w:rsidRPr="00D50E78">
        <w:rPr>
          <w:rFonts w:ascii="Book Antiqua" w:hAnsi="Book Antiqua"/>
          <w:sz w:val="24"/>
          <w:szCs w:val="24"/>
        </w:rPr>
        <w:t xml:space="preserve">Челябинск, Москва, Саранск, </w:t>
      </w:r>
      <w:r w:rsidRPr="00D50E78">
        <w:rPr>
          <w:rFonts w:ascii="Book Antiqua" w:hAnsi="Book Antiqua"/>
          <w:sz w:val="24"/>
          <w:szCs w:val="24"/>
        </w:rPr>
        <w:t xml:space="preserve">на основании которых разработан проект долгосрочного плана сотрудничества </w:t>
      </w:r>
      <w:r w:rsidR="00D50E78" w:rsidRPr="00D50E78">
        <w:rPr>
          <w:rFonts w:ascii="Book Antiqua" w:hAnsi="Book Antiqua"/>
          <w:sz w:val="24"/>
          <w:szCs w:val="24"/>
        </w:rPr>
        <w:t>ВМО Качинский МО</w:t>
      </w:r>
      <w:r w:rsidRPr="00D50E78">
        <w:rPr>
          <w:rFonts w:ascii="Book Antiqua" w:hAnsi="Book Antiqua"/>
          <w:sz w:val="24"/>
          <w:szCs w:val="24"/>
        </w:rPr>
        <w:t xml:space="preserve"> с городами - </w:t>
      </w:r>
      <w:r w:rsidRPr="00D50E78">
        <w:rPr>
          <w:rFonts w:ascii="Book Antiqua" w:hAnsi="Book Antiqua"/>
          <w:sz w:val="24"/>
          <w:szCs w:val="24"/>
        </w:rPr>
        <w:lastRenderedPageBreak/>
        <w:t>партнерами.</w:t>
      </w:r>
    </w:p>
    <w:p w:rsidR="009E6447" w:rsidRDefault="009E6447" w:rsidP="001237D8">
      <w:pPr>
        <w:pStyle w:val="42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D50E78">
        <w:rPr>
          <w:rFonts w:ascii="Book Antiqua" w:hAnsi="Book Antiqua"/>
          <w:sz w:val="24"/>
          <w:szCs w:val="24"/>
        </w:rPr>
        <w:t>Учитывая, что межмуниципальное сотрудничество является одним из механизмов активизации инновационных проц</w:t>
      </w:r>
      <w:r w:rsidR="00D50E78" w:rsidRPr="00D50E78">
        <w:rPr>
          <w:rFonts w:ascii="Book Antiqua" w:hAnsi="Book Antiqua"/>
          <w:sz w:val="24"/>
          <w:szCs w:val="24"/>
        </w:rPr>
        <w:t>ессов и привлечения инвестиций для ВМО Качинский МО</w:t>
      </w:r>
      <w:r w:rsidRPr="00D50E78">
        <w:rPr>
          <w:rFonts w:ascii="Book Antiqua" w:hAnsi="Book Antiqua"/>
          <w:sz w:val="24"/>
          <w:szCs w:val="24"/>
        </w:rPr>
        <w:t xml:space="preserve"> - целесообразно продолжить работу по развитию межмуниципальных связей </w:t>
      </w:r>
      <w:r w:rsidR="00D50E78" w:rsidRPr="00D50E78">
        <w:rPr>
          <w:rFonts w:ascii="Book Antiqua" w:hAnsi="Book Antiqua"/>
          <w:sz w:val="24"/>
          <w:szCs w:val="24"/>
        </w:rPr>
        <w:t>округа</w:t>
      </w:r>
      <w:r w:rsidRPr="00D50E78">
        <w:rPr>
          <w:rFonts w:ascii="Book Antiqua" w:hAnsi="Book Antiqua"/>
          <w:sz w:val="24"/>
          <w:szCs w:val="24"/>
        </w:rPr>
        <w:t>, которая будет способствовать реализации проектов различной направленности и дальнейшему повышению уровня туристической привлекательности.</w:t>
      </w:r>
    </w:p>
    <w:p w:rsidR="00D50E78" w:rsidRPr="00D50E78" w:rsidRDefault="00D50E78" w:rsidP="001237D8">
      <w:pPr>
        <w:pStyle w:val="42"/>
        <w:shd w:val="clear" w:color="auto" w:fill="auto"/>
        <w:spacing w:before="0" w:after="0" w:line="240" w:lineRule="auto"/>
        <w:ind w:firstLine="900"/>
        <w:rPr>
          <w:rFonts w:ascii="Book Antiqua" w:hAnsi="Book Antiqua"/>
          <w:sz w:val="24"/>
          <w:szCs w:val="24"/>
        </w:rPr>
      </w:pPr>
    </w:p>
    <w:p w:rsidR="00F554D5" w:rsidRPr="001C5601" w:rsidRDefault="00F554D5" w:rsidP="001237D8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F554D5" w:rsidRPr="002C110A" w:rsidRDefault="00F554D5" w:rsidP="001237D8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contextualSpacing w:val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2C110A">
        <w:rPr>
          <w:rFonts w:ascii="Book Antiqua" w:hAnsi="Book Antiqua"/>
          <w:b/>
          <w:bCs/>
          <w:color w:val="000000"/>
          <w:sz w:val="24"/>
          <w:szCs w:val="24"/>
        </w:rPr>
        <w:t xml:space="preserve">Приоритеты муниципальной политики в сфере реализации муниципальной программы, цели, задачи и описание конечных результатов муниципальной программы </w:t>
      </w:r>
    </w:p>
    <w:p w:rsidR="00D50E78" w:rsidRDefault="00D50E78" w:rsidP="001237D8">
      <w:pPr>
        <w:pStyle w:val="ab"/>
        <w:shd w:val="clear" w:color="auto" w:fill="FFFFFF"/>
        <w:spacing w:after="0" w:line="240" w:lineRule="auto"/>
        <w:ind w:left="735"/>
        <w:contextualSpacing w:val="0"/>
        <w:rPr>
          <w:rFonts w:ascii="Book Antiqua" w:hAnsi="Book Antiqua"/>
          <w:color w:val="000000"/>
        </w:rPr>
      </w:pPr>
    </w:p>
    <w:p w:rsidR="002C110A" w:rsidRDefault="002C110A" w:rsidP="001237D8">
      <w:pPr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Основными целями и задачами Программы являются:</w:t>
      </w:r>
    </w:p>
    <w:p w:rsidR="002C110A" w:rsidRDefault="002C110A" w:rsidP="001237D8">
      <w:pPr>
        <w:ind w:firstLine="709"/>
        <w:jc w:val="both"/>
        <w:rPr>
          <w:rFonts w:ascii="Book Antiqua" w:hAnsi="Book Antiqua"/>
          <w:color w:val="000000"/>
        </w:rPr>
      </w:pPr>
    </w:p>
    <w:p w:rsidR="002C110A" w:rsidRDefault="002C110A" w:rsidP="001237D8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</w:rPr>
        <w:t xml:space="preserve">- </w:t>
      </w:r>
      <w:r>
        <w:rPr>
          <w:rFonts w:ascii="Book Antiqua" w:hAnsi="Book Antiqua"/>
        </w:rPr>
        <w:t>Развитие межрегионального и межмуниципального сотрудничества ВМО Качинский МО;</w:t>
      </w:r>
    </w:p>
    <w:p w:rsidR="002C110A" w:rsidRDefault="002C110A" w:rsidP="001237D8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- Осуществление полномочий ВМО Качинский МО в сфере внешних связей и межмуниципального развития в соответствии с Уставом Качинского муниципального округа;</w:t>
      </w:r>
    </w:p>
    <w:p w:rsidR="002C110A" w:rsidRPr="002C110A" w:rsidRDefault="002C110A" w:rsidP="001237D8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- Развитие сотрудничества с городами</w:t>
      </w:r>
      <w:r w:rsidR="006D00F4">
        <w:rPr>
          <w:rFonts w:ascii="Book Antiqua" w:hAnsi="Book Antiqua"/>
        </w:rPr>
        <w:t xml:space="preserve">-побратимами в </w:t>
      </w:r>
      <w:r w:rsidR="001237D8">
        <w:rPr>
          <w:rFonts w:ascii="Book Antiqua" w:hAnsi="Book Antiqua"/>
        </w:rPr>
        <w:t>рамках</w:t>
      </w:r>
      <w:r w:rsidR="006D00F4">
        <w:rPr>
          <w:rFonts w:ascii="Book Antiqua" w:hAnsi="Book Antiqua"/>
        </w:rPr>
        <w:t xml:space="preserve"> подписанных договоров и соглашений;</w:t>
      </w:r>
    </w:p>
    <w:p w:rsidR="002C110A" w:rsidRDefault="002C110A" w:rsidP="001237D8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="006D00F4">
        <w:rPr>
          <w:rFonts w:ascii="Book Antiqua" w:hAnsi="Book Antiqua"/>
        </w:rPr>
        <w:t>Осуществление</w:t>
      </w:r>
      <w:r>
        <w:rPr>
          <w:rFonts w:ascii="Book Antiqua" w:hAnsi="Book Antiqua"/>
        </w:rPr>
        <w:t xml:space="preserve"> межмуниципального сотрудничества с городами-партнерами и муниципальными образованиями городских округов и районов Российской Федерации;</w:t>
      </w:r>
    </w:p>
    <w:p w:rsidR="00F554D5" w:rsidRPr="006D00F4" w:rsidRDefault="006D00F4" w:rsidP="001237D8">
      <w:pPr>
        <w:pStyle w:val="23"/>
        <w:shd w:val="clear" w:color="auto" w:fill="auto"/>
        <w:tabs>
          <w:tab w:val="left" w:pos="685"/>
        </w:tabs>
        <w:spacing w:before="0" w:after="0" w:line="240" w:lineRule="auto"/>
        <w:ind w:firstLine="709"/>
        <w:rPr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 Р</w:t>
      </w:r>
      <w:r w:rsidR="002C110A" w:rsidRPr="006D00F4">
        <w:rPr>
          <w:rFonts w:ascii="Book Antiqua" w:hAnsi="Book Antiqua"/>
          <w:sz w:val="24"/>
          <w:szCs w:val="24"/>
        </w:rPr>
        <w:t>асширение имеющихся связей с городами, предлагающими реализацию проектов, значимых для внутригородского муниципального образования города Севастополь Качинский муниципальный округ</w:t>
      </w:r>
      <w:r>
        <w:rPr>
          <w:rFonts w:ascii="Book Antiqua" w:hAnsi="Book Antiqua"/>
          <w:sz w:val="24"/>
          <w:szCs w:val="24"/>
        </w:rPr>
        <w:t>.</w:t>
      </w:r>
    </w:p>
    <w:p w:rsidR="00F554D5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Достижение целей и задач Программы обеспечивается выполнением следующих мероприятий:</w:t>
      </w:r>
    </w:p>
    <w:p w:rsidR="006D00F4" w:rsidRPr="006D00F4" w:rsidRDefault="006D00F4" w:rsidP="001237D8">
      <w:pPr>
        <w:pStyle w:val="23"/>
        <w:numPr>
          <w:ilvl w:val="0"/>
          <w:numId w:val="21"/>
        </w:numPr>
        <w:shd w:val="clear" w:color="auto" w:fill="auto"/>
        <w:tabs>
          <w:tab w:val="left" w:pos="1422"/>
          <w:tab w:val="left" w:pos="2734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6D00F4">
        <w:rPr>
          <w:rFonts w:ascii="Book Antiqua" w:hAnsi="Book Antiqua"/>
          <w:sz w:val="24"/>
          <w:szCs w:val="24"/>
        </w:rPr>
        <w:t>Развитие</w:t>
      </w:r>
      <w:r w:rsidRPr="006D00F4">
        <w:rPr>
          <w:rFonts w:ascii="Book Antiqua" w:hAnsi="Book Antiqua"/>
          <w:sz w:val="24"/>
          <w:szCs w:val="24"/>
        </w:rPr>
        <w:tab/>
        <w:t>межмуниципальных отношений,</w:t>
      </w:r>
      <w:r>
        <w:rPr>
          <w:rFonts w:ascii="Book Antiqua" w:hAnsi="Book Antiqua"/>
          <w:sz w:val="24"/>
          <w:szCs w:val="24"/>
        </w:rPr>
        <w:t xml:space="preserve"> </w:t>
      </w:r>
      <w:r w:rsidRPr="006D00F4">
        <w:rPr>
          <w:rFonts w:ascii="Book Antiqua" w:hAnsi="Book Antiqua"/>
          <w:sz w:val="24"/>
          <w:szCs w:val="24"/>
        </w:rPr>
        <w:t>направленных на расширение связей в экономической, социально-культурной и других сферах:</w:t>
      </w:r>
    </w:p>
    <w:p w:rsidR="006D00F4" w:rsidRPr="006D00F4" w:rsidRDefault="006D00F4" w:rsidP="001237D8">
      <w:pPr>
        <w:pStyle w:val="23"/>
        <w:numPr>
          <w:ilvl w:val="0"/>
          <w:numId w:val="20"/>
        </w:numPr>
        <w:shd w:val="clear" w:color="auto" w:fill="auto"/>
        <w:tabs>
          <w:tab w:val="left" w:pos="1422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6D00F4">
        <w:rPr>
          <w:rFonts w:ascii="Book Antiqua" w:hAnsi="Book Antiqua"/>
          <w:sz w:val="24"/>
          <w:szCs w:val="24"/>
        </w:rPr>
        <w:t>прием официальных делегаций из городов-побратимов, делегаций из городов-партнеров и муниципальных образований Российской Федерации;</w:t>
      </w:r>
    </w:p>
    <w:p w:rsidR="006D00F4" w:rsidRPr="006D00F4" w:rsidRDefault="006D00F4" w:rsidP="001237D8">
      <w:pPr>
        <w:pStyle w:val="23"/>
        <w:numPr>
          <w:ilvl w:val="0"/>
          <w:numId w:val="20"/>
        </w:numPr>
        <w:shd w:val="clear" w:color="auto" w:fill="auto"/>
        <w:tabs>
          <w:tab w:val="left" w:pos="1422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6D00F4">
        <w:rPr>
          <w:rFonts w:ascii="Book Antiqua" w:hAnsi="Book Antiqua"/>
          <w:sz w:val="24"/>
          <w:szCs w:val="24"/>
        </w:rPr>
        <w:t>от</w:t>
      </w:r>
      <w:r>
        <w:rPr>
          <w:rFonts w:ascii="Book Antiqua" w:hAnsi="Book Antiqua"/>
          <w:sz w:val="24"/>
          <w:szCs w:val="24"/>
        </w:rPr>
        <w:t xml:space="preserve">правка официальных делегаций в </w:t>
      </w:r>
      <w:r w:rsidRPr="006D00F4">
        <w:rPr>
          <w:rFonts w:ascii="Book Antiqua" w:hAnsi="Book Antiqua"/>
          <w:sz w:val="24"/>
          <w:szCs w:val="24"/>
        </w:rPr>
        <w:t xml:space="preserve"> города-побратимы, в города-партнеры и муниципальные образования Российской Федерации;</w:t>
      </w:r>
    </w:p>
    <w:p w:rsidR="006D00F4" w:rsidRPr="006D00F4" w:rsidRDefault="006D00F4" w:rsidP="001237D8">
      <w:pPr>
        <w:pStyle w:val="23"/>
        <w:numPr>
          <w:ilvl w:val="0"/>
          <w:numId w:val="20"/>
        </w:numPr>
        <w:shd w:val="clear" w:color="auto" w:fill="auto"/>
        <w:tabs>
          <w:tab w:val="left" w:pos="1422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6D00F4">
        <w:rPr>
          <w:rFonts w:ascii="Book Antiqua" w:hAnsi="Book Antiqua"/>
          <w:sz w:val="24"/>
          <w:szCs w:val="24"/>
        </w:rPr>
        <w:t>поздравления субъектов межмуниципального</w:t>
      </w:r>
      <w:r>
        <w:rPr>
          <w:rFonts w:ascii="Book Antiqua" w:hAnsi="Book Antiqua"/>
          <w:sz w:val="24"/>
          <w:szCs w:val="24"/>
        </w:rPr>
        <w:t xml:space="preserve"> </w:t>
      </w:r>
      <w:r w:rsidRPr="006D00F4">
        <w:rPr>
          <w:rFonts w:ascii="Book Antiqua" w:hAnsi="Book Antiqua"/>
          <w:sz w:val="24"/>
          <w:szCs w:val="24"/>
        </w:rPr>
        <w:t>сотрудничества с</w:t>
      </w:r>
      <w:r w:rsidRPr="006D00F4">
        <w:rPr>
          <w:rFonts w:ascii="Book Antiqua" w:hAnsi="Book Antiqua"/>
          <w:sz w:val="24"/>
          <w:szCs w:val="24"/>
        </w:rPr>
        <w:tab/>
        <w:t>государственными и национальными праздниками,</w:t>
      </w:r>
    </w:p>
    <w:p w:rsidR="00406850" w:rsidRDefault="006D00F4" w:rsidP="001237D8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6D00F4">
        <w:rPr>
          <w:rFonts w:ascii="Book Antiqua" w:hAnsi="Book Antiqua"/>
          <w:sz w:val="24"/>
          <w:szCs w:val="24"/>
        </w:rPr>
        <w:t>знаменательными датами;</w:t>
      </w:r>
    </w:p>
    <w:p w:rsidR="006D00F4" w:rsidRPr="006D00F4" w:rsidRDefault="00406850" w:rsidP="001237D8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="006D00F4" w:rsidRPr="006D00F4">
        <w:rPr>
          <w:rFonts w:ascii="Book Antiqua" w:hAnsi="Book Antiqua"/>
          <w:sz w:val="24"/>
          <w:szCs w:val="24"/>
        </w:rPr>
        <w:t>изготовление и приобретение сувениров для официальных делегаций.</w:t>
      </w:r>
    </w:p>
    <w:p w:rsidR="006D00F4" w:rsidRPr="006D00F4" w:rsidRDefault="006D00F4" w:rsidP="001237D8">
      <w:pPr>
        <w:pStyle w:val="23"/>
        <w:numPr>
          <w:ilvl w:val="0"/>
          <w:numId w:val="21"/>
        </w:numPr>
        <w:shd w:val="clear" w:color="auto" w:fill="auto"/>
        <w:tabs>
          <w:tab w:val="left" w:pos="1095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6D00F4">
        <w:rPr>
          <w:rFonts w:ascii="Book Antiqua" w:hAnsi="Book Antiqua"/>
          <w:sz w:val="24"/>
          <w:szCs w:val="24"/>
        </w:rPr>
        <w:t xml:space="preserve">Содействие развитию инвестиционной привлекательности </w:t>
      </w:r>
      <w:r>
        <w:rPr>
          <w:rFonts w:ascii="Book Antiqua" w:hAnsi="Book Antiqua"/>
          <w:sz w:val="24"/>
          <w:szCs w:val="24"/>
        </w:rPr>
        <w:t>Качинского муниципального округа:</w:t>
      </w:r>
    </w:p>
    <w:p w:rsidR="006D00F4" w:rsidRPr="006D00F4" w:rsidRDefault="00406850" w:rsidP="001237D8">
      <w:pPr>
        <w:pStyle w:val="23"/>
        <w:shd w:val="clear" w:color="auto" w:fill="auto"/>
        <w:tabs>
          <w:tab w:val="left" w:pos="1439"/>
          <w:tab w:val="left" w:pos="5180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 </w:t>
      </w:r>
      <w:r w:rsidR="006D00F4" w:rsidRPr="006D00F4">
        <w:rPr>
          <w:rFonts w:ascii="Book Antiqua" w:hAnsi="Book Antiqua"/>
          <w:sz w:val="24"/>
          <w:szCs w:val="24"/>
        </w:rPr>
        <w:t>расширение имеющихся</w:t>
      </w:r>
      <w:r w:rsidR="006D00F4" w:rsidRPr="006D00F4">
        <w:rPr>
          <w:rFonts w:ascii="Book Antiqua" w:hAnsi="Book Antiqua"/>
          <w:sz w:val="24"/>
          <w:szCs w:val="24"/>
        </w:rPr>
        <w:tab/>
        <w:t xml:space="preserve">связей города </w:t>
      </w:r>
      <w:r w:rsidR="006D00F4">
        <w:rPr>
          <w:rFonts w:ascii="Book Antiqua" w:hAnsi="Book Antiqua"/>
          <w:sz w:val="24"/>
          <w:szCs w:val="24"/>
        </w:rPr>
        <w:t>Качинского муниципального округа</w:t>
      </w:r>
      <w:r w:rsidR="006D00F4" w:rsidRPr="006D00F4">
        <w:rPr>
          <w:rFonts w:ascii="Book Antiqua" w:hAnsi="Book Antiqua"/>
          <w:sz w:val="24"/>
          <w:szCs w:val="24"/>
        </w:rPr>
        <w:t xml:space="preserve"> с</w:t>
      </w:r>
      <w:r w:rsidR="006D00F4">
        <w:rPr>
          <w:rFonts w:ascii="Book Antiqua" w:hAnsi="Book Antiqua"/>
          <w:sz w:val="24"/>
          <w:szCs w:val="24"/>
        </w:rPr>
        <w:t xml:space="preserve"> </w:t>
      </w:r>
      <w:r w:rsidR="006D00F4" w:rsidRPr="006D00F4">
        <w:rPr>
          <w:rFonts w:ascii="Book Antiqua" w:hAnsi="Book Antiqua"/>
          <w:sz w:val="24"/>
          <w:szCs w:val="24"/>
        </w:rPr>
        <w:t>муниципальными образованиями Российской Федер</w:t>
      </w:r>
      <w:r w:rsidR="006D00F4">
        <w:rPr>
          <w:rFonts w:ascii="Book Antiqua" w:hAnsi="Book Antiqua"/>
          <w:sz w:val="24"/>
          <w:szCs w:val="24"/>
        </w:rPr>
        <w:t>ации</w:t>
      </w:r>
      <w:r w:rsidR="006D00F4" w:rsidRPr="006D00F4">
        <w:rPr>
          <w:rFonts w:ascii="Book Antiqua" w:hAnsi="Book Antiqua"/>
          <w:sz w:val="24"/>
          <w:szCs w:val="24"/>
        </w:rPr>
        <w:t xml:space="preserve">, участвующими в реализации проектов, значимых для </w:t>
      </w:r>
      <w:r w:rsidR="00C41E73">
        <w:rPr>
          <w:rFonts w:ascii="Book Antiqua" w:hAnsi="Book Antiqua"/>
          <w:sz w:val="24"/>
          <w:szCs w:val="24"/>
        </w:rPr>
        <w:t>ВМО Качинский МО</w:t>
      </w:r>
      <w:r w:rsidR="006D00F4" w:rsidRPr="006D00F4">
        <w:rPr>
          <w:rFonts w:ascii="Book Antiqua" w:hAnsi="Book Antiqua"/>
          <w:sz w:val="24"/>
          <w:szCs w:val="24"/>
        </w:rPr>
        <w:t>;</w:t>
      </w:r>
    </w:p>
    <w:p w:rsidR="006D00F4" w:rsidRPr="006D00F4" w:rsidRDefault="00406850" w:rsidP="001237D8">
      <w:pPr>
        <w:pStyle w:val="23"/>
        <w:shd w:val="clear" w:color="auto" w:fill="auto"/>
        <w:tabs>
          <w:tab w:val="left" w:pos="1439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="006D00F4" w:rsidRPr="006D00F4">
        <w:rPr>
          <w:rFonts w:ascii="Book Antiqua" w:hAnsi="Book Antiqua"/>
          <w:sz w:val="24"/>
          <w:szCs w:val="24"/>
        </w:rPr>
        <w:t>участие в конференциях, семинарах, форумах, выставках различной направленности, проводимых в городах Российской Федерации</w:t>
      </w:r>
      <w:r w:rsidR="00C41E73">
        <w:rPr>
          <w:rFonts w:ascii="Book Antiqua" w:hAnsi="Book Antiqua"/>
          <w:sz w:val="24"/>
          <w:szCs w:val="24"/>
        </w:rPr>
        <w:t>;</w:t>
      </w:r>
    </w:p>
    <w:p w:rsidR="006D00F4" w:rsidRPr="006D00F4" w:rsidRDefault="00406850" w:rsidP="00397BEC">
      <w:pPr>
        <w:pStyle w:val="23"/>
        <w:shd w:val="clear" w:color="auto" w:fill="auto"/>
        <w:tabs>
          <w:tab w:val="left" w:pos="1439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- </w:t>
      </w:r>
      <w:r w:rsidR="006D00F4" w:rsidRPr="006D00F4">
        <w:rPr>
          <w:rFonts w:ascii="Book Antiqua" w:hAnsi="Book Antiqua"/>
          <w:sz w:val="24"/>
          <w:szCs w:val="24"/>
        </w:rPr>
        <w:t>материально-техническое обеспечение официальных мероприятий, проводимых</w:t>
      </w:r>
      <w:r w:rsidR="00D40999">
        <w:rPr>
          <w:rFonts w:ascii="Book Antiqua" w:hAnsi="Book Antiqua"/>
          <w:sz w:val="24"/>
          <w:szCs w:val="24"/>
        </w:rPr>
        <w:t xml:space="preserve"> руководством</w:t>
      </w:r>
      <w:r w:rsidR="00C41E73">
        <w:rPr>
          <w:rFonts w:ascii="Book Antiqua" w:hAnsi="Book Antiqua"/>
          <w:sz w:val="24"/>
          <w:szCs w:val="24"/>
        </w:rPr>
        <w:t xml:space="preserve"> ВМО Качинский МО</w:t>
      </w:r>
      <w:r w:rsidR="006D00F4" w:rsidRPr="006D00F4">
        <w:rPr>
          <w:rFonts w:ascii="Book Antiqua" w:hAnsi="Book Antiqua"/>
          <w:sz w:val="24"/>
          <w:szCs w:val="24"/>
        </w:rPr>
        <w:t>.</w:t>
      </w:r>
    </w:p>
    <w:p w:rsidR="00F554D5" w:rsidRPr="006D00F4" w:rsidRDefault="00F554D5" w:rsidP="001237D8">
      <w:pPr>
        <w:shd w:val="clear" w:color="auto" w:fill="FFFFFF"/>
        <w:rPr>
          <w:rFonts w:ascii="Book Antiqua" w:hAnsi="Book Antiqua"/>
          <w:b/>
          <w:color w:val="000000"/>
        </w:rPr>
      </w:pPr>
    </w:p>
    <w:p w:rsidR="00F554D5" w:rsidRPr="001C5601" w:rsidRDefault="00F554D5" w:rsidP="001237D8">
      <w:pPr>
        <w:shd w:val="clear" w:color="auto" w:fill="FFFFFF"/>
        <w:ind w:firstLine="709"/>
        <w:jc w:val="center"/>
        <w:rPr>
          <w:rFonts w:ascii="Book Antiqua" w:hAnsi="Book Antiqua"/>
          <w:b/>
          <w:color w:val="000000"/>
        </w:rPr>
      </w:pPr>
      <w:r w:rsidRPr="001C5601">
        <w:rPr>
          <w:rFonts w:ascii="Book Antiqua" w:hAnsi="Book Antiqua"/>
          <w:b/>
          <w:color w:val="000000"/>
        </w:rPr>
        <w:t>3. Обоснование объема финансовых ресурсов, необходимых для реализации Программы.</w:t>
      </w:r>
    </w:p>
    <w:p w:rsidR="00F554D5" w:rsidRPr="001C5601" w:rsidRDefault="00F554D5" w:rsidP="001237D8">
      <w:pPr>
        <w:shd w:val="clear" w:color="auto" w:fill="FFFFFF"/>
        <w:ind w:firstLine="567"/>
        <w:jc w:val="center"/>
        <w:rPr>
          <w:rFonts w:ascii="Book Antiqua" w:hAnsi="Book Antiqua"/>
          <w:b/>
          <w:color w:val="000000"/>
        </w:rPr>
      </w:pP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Главный распорядитель бюджетных средств по реализации мероприятий Программы – МА Качинского МО.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Ответственным исполнителем Программы является общий отдел МА Качинского МО.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Источниками финансирования Программы являются средства местного бюджета ВМО Качинский МО на текущий финансовый год.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Расчёт финансового обеспечения мероприятий Программы осуществляется с учётом изменений прогнозной численности населения, привлекаемого к участию в мероприятиях в соответствии с Программой.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Объём финансирования мероприятий Программы за счёт средств бюджета Качинского муниципального округа ежегодно уточняется в соответствии с решением Совета Качинского муниципального округа «О бюджете внутригородского муниципального образования города Севастополя Качинского муниципального округа».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Бюджетные средства используются в пределах и объёмах соответствующих бюджетных назначений, установленных решением сессии на соответствующий год. План в разрезе мероприятий на текущий бюджетный год утверждается одновременно с утверждением муниципального бюджета.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Контроль по целевому использованию бюджетных средств возлагается на главного распорядителя бюджетных средств – МА Качинского МО.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color w:val="292929"/>
        </w:rPr>
      </w:pPr>
      <w:r w:rsidRPr="001C5601">
        <w:rPr>
          <w:rFonts w:ascii="Book Antiqua" w:hAnsi="Book Antiqua"/>
          <w:color w:val="292929"/>
        </w:rPr>
        <w:t xml:space="preserve">Перечень основных мероприятий </w:t>
      </w:r>
      <w:r w:rsidR="00135C3C">
        <w:rPr>
          <w:rFonts w:ascii="Book Antiqua" w:hAnsi="Book Antiqua"/>
          <w:color w:val="292929"/>
        </w:rPr>
        <w:t>Программы</w:t>
      </w:r>
      <w:r w:rsidRPr="001C5601">
        <w:rPr>
          <w:rFonts w:ascii="Book Antiqua" w:hAnsi="Book Antiqua"/>
          <w:lang w:eastAsia="ar-SA"/>
        </w:rPr>
        <w:t xml:space="preserve"> и ресурсное обеспечение </w:t>
      </w:r>
      <w:r w:rsidR="00135C3C">
        <w:rPr>
          <w:rFonts w:ascii="Book Antiqua" w:hAnsi="Book Antiqua"/>
          <w:lang w:eastAsia="ar-SA"/>
        </w:rPr>
        <w:t>Программы</w:t>
      </w:r>
      <w:r w:rsidRPr="001C5601">
        <w:rPr>
          <w:rFonts w:ascii="Book Antiqua" w:hAnsi="Book Antiqua"/>
          <w:lang w:eastAsia="ar-SA"/>
        </w:rPr>
        <w:t xml:space="preserve"> </w:t>
      </w:r>
      <w:r w:rsidRPr="001C5601">
        <w:rPr>
          <w:rFonts w:ascii="Book Antiqua" w:hAnsi="Book Antiqua"/>
          <w:color w:val="292929"/>
        </w:rPr>
        <w:t>приведено в Приложении 2 к Программе.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Возможно перераспределение финансовых сре</w:t>
      </w:r>
      <w:proofErr w:type="gramStart"/>
      <w:r w:rsidRPr="001C5601">
        <w:rPr>
          <w:rFonts w:ascii="Book Antiqua" w:hAnsi="Book Antiqua"/>
          <w:color w:val="000000"/>
        </w:rPr>
        <w:t>дств в р</w:t>
      </w:r>
      <w:proofErr w:type="gramEnd"/>
      <w:r w:rsidRPr="001C5601">
        <w:rPr>
          <w:rFonts w:ascii="Book Antiqua" w:hAnsi="Book Antiqua"/>
          <w:color w:val="000000"/>
        </w:rPr>
        <w:t>амках мероприятий Программы, при наличии экономии по отдельным пунктам в ходе освоения выделенных средств, а также внесение дополнений и изменений в основные мероприятия Программы.</w:t>
      </w:r>
    </w:p>
    <w:p w:rsidR="00135C3C" w:rsidRDefault="00135C3C" w:rsidP="001237D8">
      <w:pPr>
        <w:pStyle w:val="ab"/>
        <w:shd w:val="clear" w:color="auto" w:fill="FFFFFF"/>
        <w:spacing w:after="0" w:line="240" w:lineRule="auto"/>
        <w:ind w:left="0"/>
        <w:contextualSpacing w:val="0"/>
        <w:rPr>
          <w:rFonts w:ascii="Book Antiqua" w:hAnsi="Book Antiqua"/>
          <w:color w:val="000000"/>
          <w:sz w:val="24"/>
          <w:szCs w:val="24"/>
        </w:rPr>
      </w:pPr>
    </w:p>
    <w:p w:rsidR="00135C3C" w:rsidRDefault="00135C3C" w:rsidP="001237D8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F554D5" w:rsidRPr="00135C3C" w:rsidRDefault="00135C3C" w:rsidP="001237D8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  <w:r w:rsidRPr="00135C3C">
        <w:rPr>
          <w:rFonts w:ascii="Book Antiqua" w:hAnsi="Book Antiqua"/>
          <w:b/>
          <w:color w:val="000000"/>
          <w:sz w:val="24"/>
          <w:szCs w:val="24"/>
        </w:rPr>
        <w:t xml:space="preserve">4. </w:t>
      </w:r>
      <w:r w:rsidR="00F554D5" w:rsidRPr="00135C3C">
        <w:rPr>
          <w:rFonts w:ascii="Book Antiqua" w:hAnsi="Book Antiqua"/>
          <w:b/>
          <w:color w:val="292929"/>
          <w:sz w:val="24"/>
          <w:szCs w:val="24"/>
        </w:rPr>
        <w:t>Анализ рисков реализации Программы, меры управления рисками</w:t>
      </w:r>
    </w:p>
    <w:p w:rsidR="00F554D5" w:rsidRPr="001C5601" w:rsidRDefault="00F554D5" w:rsidP="001237D8">
      <w:pPr>
        <w:pStyle w:val="ab"/>
        <w:shd w:val="clear" w:color="auto" w:fill="FFFFFF"/>
        <w:spacing w:after="0" w:line="240" w:lineRule="auto"/>
        <w:ind w:left="0"/>
        <w:contextualSpacing w:val="0"/>
        <w:rPr>
          <w:rFonts w:ascii="Book Antiqua" w:hAnsi="Book Antiqua"/>
          <w:b/>
          <w:color w:val="292929"/>
          <w:sz w:val="24"/>
          <w:szCs w:val="24"/>
        </w:rPr>
      </w:pP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proofErr w:type="gramStart"/>
      <w:r w:rsidRPr="001C5601">
        <w:rPr>
          <w:rFonts w:ascii="Book Antiqua" w:hAnsi="Book Antiqua"/>
          <w:lang w:eastAsia="ar-SA"/>
        </w:rPr>
        <w:t>Важное значение</w:t>
      </w:r>
      <w:proofErr w:type="gramEnd"/>
      <w:r w:rsidRPr="001C5601">
        <w:rPr>
          <w:rFonts w:ascii="Book Antiqua" w:hAnsi="Book Antiqua"/>
          <w:lang w:eastAsia="ar-SA"/>
        </w:rPr>
        <w:t xml:space="preserve"> для успешной реализации </w:t>
      </w:r>
      <w:r w:rsidR="00135C3C"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 имеет прогнозирование возможных рисков, связанных с достижением основной цели, решением задач </w:t>
      </w:r>
      <w:r w:rsidR="00135C3C"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рограммы, оценка их масштабов и последствий, а также формирование системы мер по их предотвращению.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В рамках реализации </w:t>
      </w:r>
      <w:r w:rsidR="00135C3C"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 могут быть выделены следующие риски ее реализации.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b/>
          <w:i/>
          <w:lang w:eastAsia="ar-SA"/>
        </w:rPr>
        <w:t>Правовые риски</w:t>
      </w:r>
      <w:r w:rsidRPr="001C5601">
        <w:rPr>
          <w:rFonts w:ascii="Book Antiqua" w:hAnsi="Book Antiqua"/>
          <w:b/>
          <w:lang w:eastAsia="ar-SA"/>
        </w:rPr>
        <w:t xml:space="preserve"> </w:t>
      </w:r>
      <w:r w:rsidRPr="001C5601">
        <w:rPr>
          <w:rFonts w:ascii="Book Antiqua" w:hAnsi="Book Antiqua"/>
          <w:lang w:eastAsia="ar-SA"/>
        </w:rPr>
        <w:t xml:space="preserve">связаны с изменением федерального и </w:t>
      </w:r>
      <w:r w:rsidR="00135C3C">
        <w:rPr>
          <w:rFonts w:ascii="Book Antiqua" w:hAnsi="Book Antiqua"/>
          <w:lang w:eastAsia="ar-SA"/>
        </w:rPr>
        <w:t>регионального</w:t>
      </w:r>
      <w:r w:rsidRPr="001C5601">
        <w:rPr>
          <w:rFonts w:ascii="Book Antiqua" w:hAnsi="Book Antiqua"/>
          <w:lang w:eastAsia="ar-SA"/>
        </w:rPr>
        <w:t xml:space="preserve"> законодательства, длительностью формирования нормативно-правовой базы, необходимой для эффективной реализации </w:t>
      </w:r>
      <w:r w:rsidR="00135C3C"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рограммы. Это может привести к существенному увеличению планируемых сроков или изменению условий реализации мероприятий </w:t>
      </w:r>
      <w:r w:rsidR="00135C3C"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рограммы.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Для минимизации воздействия данной группы рисков планируется на этапе разработки проектов документов Качинского муниципального округа по </w:t>
      </w:r>
      <w:r w:rsidRPr="001C5601">
        <w:rPr>
          <w:rFonts w:ascii="Book Antiqua" w:hAnsi="Book Antiqua"/>
          <w:lang w:eastAsia="ar-SA"/>
        </w:rPr>
        <w:lastRenderedPageBreak/>
        <w:t>данному направлению привлекать к их обсуждению основные заинтересованные стороны, которые впоследствии должны принять участие в их согласовании.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b/>
          <w:bCs/>
          <w:i/>
          <w:lang w:eastAsia="ar-SA"/>
        </w:rPr>
        <w:t>Финансовые риски</w:t>
      </w:r>
      <w:r w:rsidRPr="001C5601">
        <w:rPr>
          <w:rFonts w:ascii="Book Antiqua" w:hAnsi="Book Antiqua"/>
          <w:bCs/>
          <w:lang w:eastAsia="ar-SA"/>
        </w:rPr>
        <w:t xml:space="preserve"> связаны </w:t>
      </w:r>
      <w:r w:rsidRPr="001C5601">
        <w:rPr>
          <w:rFonts w:ascii="Book Antiqua" w:hAnsi="Book Antiqua"/>
          <w:lang w:eastAsia="ar-SA"/>
        </w:rPr>
        <w:t>с возможным дефицитом бюджета и недостаточным вследствие этого уровнем бюджетного финансирования, что может повлечь недофинансирование, сокращение или прекращение программных мероприятий.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Способами ограничения финансовых рисков выступают: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ежегодное уточнение объемов финансовых средств, предусмотренных на реализацию мероприятий </w:t>
      </w:r>
      <w:r w:rsidR="00135C3C"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рограммы, в зависимости от достигнутых результатов;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определение приоритетов для первоочередного финансирования;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планирование бюджетных расходов с применением методик оценки эффективности бюджетных расходов;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привлечение внебюджетного финансирования. 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b/>
          <w:bCs/>
          <w:i/>
          <w:lang w:eastAsia="ar-SA"/>
        </w:rPr>
        <w:t>Макроэкономические риски</w:t>
      </w:r>
      <w:r w:rsidRPr="001C5601">
        <w:rPr>
          <w:rFonts w:ascii="Book Antiqua" w:hAnsi="Book Antiqua"/>
          <w:lang w:eastAsia="ar-SA"/>
        </w:rPr>
        <w:t xml:space="preserve"> связанны с возможностями   снижения темпов роста национальной экономики, города Севастополя и муниципального образования, а также высокой инфляцией. Снижение данных рисков предусматривается в рамках мероприятий </w:t>
      </w:r>
      <w:r w:rsidR="00135C3C"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b/>
          <w:i/>
          <w:lang w:eastAsia="ar-SA"/>
        </w:rPr>
        <w:t>Административные риски.</w:t>
      </w:r>
      <w:r w:rsidRPr="001C5601">
        <w:rPr>
          <w:rFonts w:ascii="Book Antiqua" w:hAnsi="Book Antiqua"/>
          <w:lang w:eastAsia="ar-SA"/>
        </w:rPr>
        <w:t xml:space="preserve"> Риски данной группы связаны с неэффективным управлением реализацией</w:t>
      </w:r>
      <w:r w:rsidRPr="001C5601">
        <w:rPr>
          <w:rFonts w:ascii="Book Antiqua" w:hAnsi="Book Antiqua"/>
          <w:bCs/>
          <w:lang w:eastAsia="ar-SA"/>
        </w:rPr>
        <w:t xml:space="preserve"> </w:t>
      </w:r>
      <w:r w:rsidR="00135C3C"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рограммы, низкой эффективностью взаимодействия заинтересованных сторон, что может повлечь за собой нарушение планируемых сроков реализации </w:t>
      </w:r>
      <w:r w:rsidR="00135C3C"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рограммы, невыполнение ее цели и задач, </w:t>
      </w:r>
      <w:proofErr w:type="spellStart"/>
      <w:r w:rsidRPr="001C5601">
        <w:rPr>
          <w:rFonts w:ascii="Book Antiqua" w:hAnsi="Book Antiqua"/>
          <w:lang w:eastAsia="ar-SA"/>
        </w:rPr>
        <w:t>недостижение</w:t>
      </w:r>
      <w:proofErr w:type="spellEnd"/>
      <w:r w:rsidRPr="001C5601">
        <w:rPr>
          <w:rFonts w:ascii="Book Antiqua" w:hAnsi="Book Antiqua"/>
          <w:lang w:eastAsia="ar-SA"/>
        </w:rPr>
        <w:t xml:space="preserve"> плановых значений показателей, снижение эффективности использования ресурсов и качества выполнения мероприятий</w:t>
      </w:r>
      <w:r w:rsidRPr="001C5601">
        <w:rPr>
          <w:rFonts w:ascii="Book Antiqua" w:hAnsi="Book Antiqua"/>
          <w:bCs/>
          <w:lang w:eastAsia="ar-SA"/>
        </w:rPr>
        <w:t xml:space="preserve"> </w:t>
      </w:r>
      <w:r w:rsidR="00135C3C"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рограммы.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Основными условиями минимизации административных рисков являются: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формирование эффективной системы управления реализацией </w:t>
      </w:r>
      <w:r w:rsidR="00135C3C"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рограммы;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проведение систематического мониторинга результативности реализации</w:t>
      </w:r>
      <w:r w:rsidRPr="001C5601">
        <w:rPr>
          <w:rFonts w:ascii="Book Antiqua" w:hAnsi="Book Antiqua"/>
          <w:bCs/>
          <w:lang w:eastAsia="ar-SA"/>
        </w:rPr>
        <w:t xml:space="preserve"> </w:t>
      </w:r>
      <w:r w:rsidR="00135C3C"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рограммы;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повышение </w:t>
      </w:r>
      <w:proofErr w:type="gramStart"/>
      <w:r w:rsidRPr="001C5601">
        <w:rPr>
          <w:rFonts w:ascii="Book Antiqua" w:hAnsi="Book Antiqua"/>
          <w:lang w:eastAsia="ar-SA"/>
        </w:rPr>
        <w:t>эффективности взаимодействия участников реализации</w:t>
      </w:r>
      <w:r w:rsidRPr="001C5601">
        <w:rPr>
          <w:rFonts w:ascii="Book Antiqua" w:hAnsi="Book Antiqua"/>
          <w:bCs/>
          <w:lang w:eastAsia="ar-SA"/>
        </w:rPr>
        <w:t xml:space="preserve"> </w:t>
      </w:r>
      <w:r w:rsidR="00135C3C"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</w:t>
      </w:r>
      <w:proofErr w:type="gramEnd"/>
      <w:r w:rsidRPr="001C5601">
        <w:rPr>
          <w:rFonts w:ascii="Book Antiqua" w:hAnsi="Book Antiqua"/>
          <w:lang w:eastAsia="ar-SA"/>
        </w:rPr>
        <w:t>;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заключение и контроль реализации соглашений о взаимодействии с заинтересованными сторонами;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своевременная корректировка мероприятий</w:t>
      </w:r>
      <w:r w:rsidRPr="001C5601">
        <w:rPr>
          <w:rFonts w:ascii="Book Antiqua" w:hAnsi="Book Antiqua"/>
          <w:bCs/>
          <w:lang w:eastAsia="ar-SA"/>
        </w:rPr>
        <w:t xml:space="preserve"> </w:t>
      </w:r>
      <w:r w:rsidR="00135C3C"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рограммы.</w:t>
      </w:r>
    </w:p>
    <w:p w:rsidR="00F554D5" w:rsidRPr="001C5601" w:rsidRDefault="00F554D5" w:rsidP="001237D8">
      <w:pPr>
        <w:shd w:val="clear" w:color="auto" w:fill="FFFFFF"/>
        <w:ind w:firstLine="567"/>
        <w:jc w:val="center"/>
        <w:rPr>
          <w:rFonts w:ascii="Book Antiqua" w:hAnsi="Book Antiqua"/>
          <w:b/>
          <w:lang w:eastAsia="ar-SA"/>
        </w:rPr>
      </w:pPr>
    </w:p>
    <w:p w:rsidR="00FD2CA3" w:rsidRDefault="00FD2CA3" w:rsidP="001237D8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  <w:lang w:eastAsia="ar-SA"/>
        </w:rPr>
      </w:pPr>
    </w:p>
    <w:p w:rsidR="00F554D5" w:rsidRPr="001C5601" w:rsidRDefault="00135C3C" w:rsidP="001237D8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  <w:lang w:eastAsia="ar-SA"/>
        </w:rPr>
      </w:pPr>
      <w:r>
        <w:rPr>
          <w:rFonts w:ascii="Book Antiqua" w:hAnsi="Book Antiqua"/>
          <w:b/>
          <w:sz w:val="24"/>
          <w:szCs w:val="24"/>
          <w:lang w:eastAsia="ar-SA"/>
        </w:rPr>
        <w:t xml:space="preserve">5. </w:t>
      </w:r>
      <w:r w:rsidR="00F554D5" w:rsidRPr="001C5601">
        <w:rPr>
          <w:rFonts w:ascii="Book Antiqua" w:hAnsi="Book Antiqua"/>
          <w:b/>
          <w:sz w:val="24"/>
          <w:szCs w:val="24"/>
          <w:lang w:eastAsia="ar-SA"/>
        </w:rPr>
        <w:t xml:space="preserve">Оценка планируемой эффективности </w:t>
      </w:r>
      <w:r>
        <w:rPr>
          <w:rFonts w:ascii="Book Antiqua" w:hAnsi="Book Antiqua"/>
          <w:b/>
          <w:sz w:val="24"/>
          <w:szCs w:val="24"/>
          <w:lang w:eastAsia="ar-SA"/>
        </w:rPr>
        <w:t>П</w:t>
      </w:r>
      <w:r w:rsidR="00F554D5" w:rsidRPr="001C5601">
        <w:rPr>
          <w:rFonts w:ascii="Book Antiqua" w:hAnsi="Book Antiqua"/>
          <w:b/>
          <w:sz w:val="24"/>
          <w:szCs w:val="24"/>
          <w:lang w:eastAsia="ar-SA"/>
        </w:rPr>
        <w:t>рограммы</w:t>
      </w:r>
    </w:p>
    <w:p w:rsidR="00F554D5" w:rsidRPr="001C5601" w:rsidRDefault="00F554D5" w:rsidP="001237D8">
      <w:pPr>
        <w:shd w:val="clear" w:color="auto" w:fill="FFFFFF"/>
        <w:ind w:firstLine="567"/>
        <w:jc w:val="both"/>
        <w:rPr>
          <w:rFonts w:ascii="Book Antiqua" w:hAnsi="Book Antiqua"/>
          <w:lang w:eastAsia="ar-SA"/>
        </w:rPr>
      </w:pP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В результате реализации Программы ожидается:</w:t>
      </w:r>
    </w:p>
    <w:p w:rsidR="00C41E73" w:rsidRPr="00C41E73" w:rsidRDefault="00C41E73" w:rsidP="001237D8">
      <w:pPr>
        <w:pStyle w:val="42"/>
        <w:numPr>
          <w:ilvl w:val="0"/>
          <w:numId w:val="20"/>
        </w:numPr>
        <w:shd w:val="clear" w:color="auto" w:fill="auto"/>
        <w:tabs>
          <w:tab w:val="left" w:pos="945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C41E73">
        <w:rPr>
          <w:rFonts w:ascii="Book Antiqua" w:hAnsi="Book Antiqua"/>
          <w:sz w:val="24"/>
          <w:szCs w:val="24"/>
        </w:rPr>
        <w:t xml:space="preserve">повышение межрегионального имиджа и популярности </w:t>
      </w:r>
      <w:r w:rsidR="00DD4AD6">
        <w:rPr>
          <w:rFonts w:ascii="Book Antiqua" w:hAnsi="Book Antiqua"/>
          <w:sz w:val="24"/>
          <w:szCs w:val="24"/>
        </w:rPr>
        <w:t>ВМО Качинский МО</w:t>
      </w:r>
      <w:r w:rsidRPr="00C41E73">
        <w:rPr>
          <w:rFonts w:ascii="Book Antiqua" w:hAnsi="Book Antiqua"/>
          <w:sz w:val="24"/>
          <w:szCs w:val="24"/>
        </w:rPr>
        <w:t>;</w:t>
      </w:r>
    </w:p>
    <w:p w:rsidR="00C41E73" w:rsidRPr="00C41E73" w:rsidRDefault="00C41E73" w:rsidP="001237D8">
      <w:pPr>
        <w:pStyle w:val="42"/>
        <w:numPr>
          <w:ilvl w:val="0"/>
          <w:numId w:val="20"/>
        </w:numPr>
        <w:shd w:val="clear" w:color="auto" w:fill="auto"/>
        <w:tabs>
          <w:tab w:val="left" w:pos="1128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C41E73">
        <w:rPr>
          <w:rFonts w:ascii="Book Antiqua" w:hAnsi="Book Antiqua"/>
          <w:sz w:val="24"/>
          <w:szCs w:val="24"/>
        </w:rPr>
        <w:t>создание благоприятных условий для укрепления и разви</w:t>
      </w:r>
      <w:r w:rsidR="00DD4AD6">
        <w:rPr>
          <w:rFonts w:ascii="Book Antiqua" w:hAnsi="Book Antiqua"/>
          <w:sz w:val="24"/>
          <w:szCs w:val="24"/>
        </w:rPr>
        <w:t xml:space="preserve">тия существующих </w:t>
      </w:r>
      <w:r w:rsidRPr="00C41E73">
        <w:rPr>
          <w:rFonts w:ascii="Book Antiqua" w:hAnsi="Book Antiqua"/>
          <w:sz w:val="24"/>
          <w:szCs w:val="24"/>
        </w:rPr>
        <w:t xml:space="preserve"> </w:t>
      </w:r>
      <w:r w:rsidR="00DD4AD6">
        <w:rPr>
          <w:rFonts w:ascii="Book Antiqua" w:hAnsi="Book Antiqua"/>
          <w:sz w:val="24"/>
          <w:szCs w:val="24"/>
        </w:rPr>
        <w:t>межмуниципальных связей, социально-</w:t>
      </w:r>
      <w:r w:rsidRPr="00C41E73">
        <w:rPr>
          <w:rFonts w:ascii="Book Antiqua" w:hAnsi="Book Antiqua"/>
          <w:sz w:val="24"/>
          <w:szCs w:val="24"/>
        </w:rPr>
        <w:t>экономических отношений;</w:t>
      </w:r>
    </w:p>
    <w:p w:rsidR="00C41E73" w:rsidRPr="00C41E73" w:rsidRDefault="00C41E73" w:rsidP="001237D8">
      <w:pPr>
        <w:pStyle w:val="42"/>
        <w:numPr>
          <w:ilvl w:val="0"/>
          <w:numId w:val="20"/>
        </w:numPr>
        <w:shd w:val="clear" w:color="auto" w:fill="auto"/>
        <w:tabs>
          <w:tab w:val="left" w:pos="945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C41E73">
        <w:rPr>
          <w:rFonts w:ascii="Book Antiqua" w:hAnsi="Book Antiqua"/>
          <w:sz w:val="24"/>
          <w:szCs w:val="24"/>
        </w:rPr>
        <w:t>установление новых ко</w:t>
      </w:r>
      <w:r w:rsidR="00DD4AD6">
        <w:rPr>
          <w:rFonts w:ascii="Book Antiqua" w:hAnsi="Book Antiqua"/>
          <w:sz w:val="24"/>
          <w:szCs w:val="24"/>
        </w:rPr>
        <w:t xml:space="preserve">нтактов и связей с </w:t>
      </w:r>
      <w:r w:rsidRPr="00C41E73">
        <w:rPr>
          <w:rFonts w:ascii="Book Antiqua" w:hAnsi="Book Antiqua"/>
          <w:sz w:val="24"/>
          <w:szCs w:val="24"/>
        </w:rPr>
        <w:t xml:space="preserve"> российскими городами;</w:t>
      </w:r>
    </w:p>
    <w:p w:rsidR="00C41E73" w:rsidRPr="00C41E73" w:rsidRDefault="00C41E73" w:rsidP="001237D8">
      <w:pPr>
        <w:pStyle w:val="23"/>
        <w:numPr>
          <w:ilvl w:val="0"/>
          <w:numId w:val="20"/>
        </w:numPr>
        <w:shd w:val="clear" w:color="auto" w:fill="auto"/>
        <w:tabs>
          <w:tab w:val="left" w:pos="998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C41E73">
        <w:rPr>
          <w:rFonts w:ascii="Book Antiqua" w:hAnsi="Book Antiqua"/>
          <w:sz w:val="24"/>
          <w:szCs w:val="24"/>
        </w:rPr>
        <w:lastRenderedPageBreak/>
        <w:t xml:space="preserve">реализация проектов, значимых для </w:t>
      </w:r>
      <w:r w:rsidR="00DD4AD6">
        <w:rPr>
          <w:rFonts w:ascii="Book Antiqua" w:hAnsi="Book Antiqua"/>
          <w:sz w:val="24"/>
          <w:szCs w:val="24"/>
        </w:rPr>
        <w:t>ВМО Качинский МО</w:t>
      </w:r>
      <w:r w:rsidRPr="00C41E73">
        <w:rPr>
          <w:rFonts w:ascii="Book Antiqua" w:hAnsi="Book Antiqua"/>
          <w:sz w:val="24"/>
          <w:szCs w:val="24"/>
        </w:rPr>
        <w:t xml:space="preserve"> в экономической и социальной сферах;</w:t>
      </w:r>
    </w:p>
    <w:p w:rsidR="00DD4AD6" w:rsidRDefault="00C41E73" w:rsidP="001237D8">
      <w:pPr>
        <w:pStyle w:val="23"/>
        <w:numPr>
          <w:ilvl w:val="0"/>
          <w:numId w:val="20"/>
        </w:numPr>
        <w:shd w:val="clear" w:color="auto" w:fill="auto"/>
        <w:tabs>
          <w:tab w:val="left" w:pos="998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C41E73">
        <w:rPr>
          <w:rFonts w:ascii="Book Antiqua" w:hAnsi="Book Antiqua"/>
          <w:sz w:val="24"/>
          <w:szCs w:val="24"/>
        </w:rPr>
        <w:t xml:space="preserve">создание взаимовыгодных условий для привлечения инвестиций во все сферы </w:t>
      </w:r>
      <w:r w:rsidR="00DD4AD6">
        <w:rPr>
          <w:rFonts w:ascii="Book Antiqua" w:hAnsi="Book Antiqua"/>
          <w:sz w:val="24"/>
          <w:szCs w:val="24"/>
        </w:rPr>
        <w:t>муниципального</w:t>
      </w:r>
      <w:r w:rsidRPr="00C41E73">
        <w:rPr>
          <w:rFonts w:ascii="Book Antiqua" w:hAnsi="Book Antiqua"/>
          <w:sz w:val="24"/>
          <w:szCs w:val="24"/>
        </w:rPr>
        <w:t xml:space="preserve"> хозяйства.</w:t>
      </w:r>
    </w:p>
    <w:p w:rsidR="00F554D5" w:rsidRPr="00DD4AD6" w:rsidRDefault="00F554D5" w:rsidP="001237D8">
      <w:pPr>
        <w:pStyle w:val="23"/>
        <w:numPr>
          <w:ilvl w:val="0"/>
          <w:numId w:val="20"/>
        </w:numPr>
        <w:shd w:val="clear" w:color="auto" w:fill="auto"/>
        <w:tabs>
          <w:tab w:val="left" w:pos="998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DD4AD6">
        <w:rPr>
          <w:rFonts w:ascii="Book Antiqua" w:hAnsi="Book Antiqua"/>
          <w:sz w:val="24"/>
          <w:szCs w:val="24"/>
          <w:lang w:eastAsia="ar-SA"/>
        </w:rPr>
        <w:t xml:space="preserve">В качестве критериев оценки эффективности </w:t>
      </w:r>
      <w:r w:rsidR="00135C3C" w:rsidRPr="00DD4AD6">
        <w:rPr>
          <w:rFonts w:ascii="Book Antiqua" w:hAnsi="Book Antiqua"/>
          <w:sz w:val="24"/>
          <w:szCs w:val="24"/>
          <w:lang w:eastAsia="ar-SA"/>
        </w:rPr>
        <w:t>П</w:t>
      </w:r>
      <w:r w:rsidRPr="00DD4AD6">
        <w:rPr>
          <w:rFonts w:ascii="Book Antiqua" w:hAnsi="Book Antiqua"/>
          <w:sz w:val="24"/>
          <w:szCs w:val="24"/>
          <w:lang w:eastAsia="ar-SA"/>
        </w:rPr>
        <w:t xml:space="preserve">рограммы используются целевые показатели (индикаторы), приведенные в Приложении 1. Эффективность реализации </w:t>
      </w:r>
      <w:r w:rsidR="00135C3C" w:rsidRPr="00DD4AD6">
        <w:rPr>
          <w:rFonts w:ascii="Book Antiqua" w:hAnsi="Book Antiqua"/>
          <w:sz w:val="24"/>
          <w:szCs w:val="24"/>
          <w:lang w:eastAsia="ar-SA"/>
        </w:rPr>
        <w:t>П</w:t>
      </w:r>
      <w:r w:rsidRPr="00DD4AD6">
        <w:rPr>
          <w:rFonts w:ascii="Book Antiqua" w:hAnsi="Book Antiqua"/>
          <w:sz w:val="24"/>
          <w:szCs w:val="24"/>
          <w:lang w:eastAsia="ar-SA"/>
        </w:rPr>
        <w:t>рограммы определяется степенью достижения плановых значений целевых показателей (индикаторов).</w:t>
      </w:r>
    </w:p>
    <w:p w:rsidR="00FD2CA3" w:rsidRDefault="00FD2CA3" w:rsidP="001237D8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F554D5" w:rsidRPr="001C5601" w:rsidRDefault="00135C3C" w:rsidP="001237D8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 xml:space="preserve">6. </w:t>
      </w:r>
      <w:r w:rsidR="00F554D5" w:rsidRPr="001C5601">
        <w:rPr>
          <w:rFonts w:ascii="Book Antiqua" w:hAnsi="Book Antiqua"/>
          <w:b/>
          <w:bCs/>
          <w:color w:val="000000"/>
        </w:rPr>
        <w:t xml:space="preserve">Механизм реализации </w:t>
      </w:r>
      <w:r>
        <w:rPr>
          <w:rFonts w:ascii="Book Antiqua" w:hAnsi="Book Antiqua"/>
          <w:b/>
          <w:bCs/>
          <w:color w:val="000000"/>
        </w:rPr>
        <w:t>П</w:t>
      </w:r>
      <w:r w:rsidR="00F554D5" w:rsidRPr="001C5601">
        <w:rPr>
          <w:rFonts w:ascii="Book Antiqua" w:hAnsi="Book Antiqua"/>
          <w:b/>
          <w:bCs/>
          <w:color w:val="000000"/>
        </w:rPr>
        <w:t>рограммы</w:t>
      </w:r>
    </w:p>
    <w:p w:rsidR="00F554D5" w:rsidRPr="001C5601" w:rsidRDefault="00F554D5" w:rsidP="001237D8">
      <w:pPr>
        <w:shd w:val="clear" w:color="auto" w:fill="FFFFFF"/>
        <w:ind w:left="720"/>
        <w:rPr>
          <w:rFonts w:ascii="Book Antiqua" w:hAnsi="Book Antiqua"/>
          <w:color w:val="000000"/>
        </w:rPr>
      </w:pP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Координацию деятельности исполнителей Программы осуществляет заместитель Главы МА Качинского МО.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Исполнители Программы:</w:t>
      </w:r>
    </w:p>
    <w:p w:rsidR="00F554D5" w:rsidRPr="001C5601" w:rsidRDefault="005771E3" w:rsidP="001237D8">
      <w:pPr>
        <w:pStyle w:val="ab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 </w:t>
      </w:r>
      <w:r w:rsidR="00F554D5" w:rsidRPr="001C5601">
        <w:rPr>
          <w:rFonts w:ascii="Book Antiqua" w:hAnsi="Book Antiqua"/>
          <w:color w:val="000000"/>
          <w:sz w:val="24"/>
          <w:szCs w:val="24"/>
        </w:rPr>
        <w:t>обеспечивают своевременную реализацию программных мероприятий;</w:t>
      </w:r>
    </w:p>
    <w:p w:rsidR="00F554D5" w:rsidRPr="001C5601" w:rsidRDefault="005771E3" w:rsidP="001237D8">
      <w:pPr>
        <w:pStyle w:val="ab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 </w:t>
      </w:r>
      <w:r w:rsidR="00F554D5" w:rsidRPr="001C5601">
        <w:rPr>
          <w:rFonts w:ascii="Book Antiqua" w:hAnsi="Book Antiqua"/>
          <w:color w:val="000000"/>
          <w:sz w:val="24"/>
          <w:szCs w:val="24"/>
        </w:rPr>
        <w:t>привлекают к реализации Программы соисполнителей в установленном порядке.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Ресурсное обеспечение Программы осуществляется за счет средств местного бюджета, в объемах, предусмотренных Программой, и утверждается решением Совета о бюджете Качинского муниципального округа на очередной финансовый год. При сокращении или увеличении объемов бюджетного финансирования на реализацию мероприятий Программы координатор Программы производит корректировку в перечне мероприятий.</w:t>
      </w:r>
    </w:p>
    <w:p w:rsidR="00F554D5" w:rsidRPr="001C5601" w:rsidRDefault="00F554D5" w:rsidP="001237D8">
      <w:pPr>
        <w:shd w:val="clear" w:color="auto" w:fill="FFFFFF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 </w:t>
      </w:r>
    </w:p>
    <w:p w:rsidR="00F554D5" w:rsidRPr="001C5601" w:rsidRDefault="00F554D5" w:rsidP="001237D8">
      <w:pPr>
        <w:shd w:val="clear" w:color="auto" w:fill="FFFFFF"/>
        <w:jc w:val="center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b/>
          <w:bCs/>
          <w:color w:val="000000"/>
        </w:rPr>
        <w:t>7</w:t>
      </w:r>
      <w:r w:rsidR="00135C3C">
        <w:rPr>
          <w:rFonts w:ascii="Book Antiqua" w:hAnsi="Book Antiqua"/>
          <w:b/>
          <w:bCs/>
          <w:color w:val="000000"/>
        </w:rPr>
        <w:t>. Организация управления П</w:t>
      </w:r>
      <w:r w:rsidRPr="001C5601">
        <w:rPr>
          <w:rFonts w:ascii="Book Antiqua" w:hAnsi="Book Antiqua"/>
          <w:b/>
          <w:bCs/>
          <w:color w:val="000000"/>
        </w:rPr>
        <w:t>рограммой</w:t>
      </w:r>
    </w:p>
    <w:p w:rsidR="00F554D5" w:rsidRPr="001C5601" w:rsidRDefault="00F554D5" w:rsidP="001237D8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1C5601">
        <w:rPr>
          <w:rFonts w:ascii="Book Antiqua" w:hAnsi="Book Antiqua"/>
          <w:b/>
          <w:bCs/>
          <w:color w:val="000000"/>
        </w:rPr>
        <w:t xml:space="preserve">и </w:t>
      </w:r>
      <w:proofErr w:type="gramStart"/>
      <w:r w:rsidRPr="001C5601">
        <w:rPr>
          <w:rFonts w:ascii="Book Antiqua" w:hAnsi="Book Antiqua"/>
          <w:b/>
          <w:bCs/>
          <w:color w:val="000000"/>
        </w:rPr>
        <w:t>контроль за</w:t>
      </w:r>
      <w:proofErr w:type="gramEnd"/>
      <w:r w:rsidRPr="001C5601">
        <w:rPr>
          <w:rFonts w:ascii="Book Antiqua" w:hAnsi="Book Antiqua"/>
          <w:b/>
          <w:bCs/>
          <w:color w:val="000000"/>
        </w:rPr>
        <w:t xml:space="preserve"> ходом ее реализации</w:t>
      </w:r>
    </w:p>
    <w:p w:rsidR="00F554D5" w:rsidRPr="001C5601" w:rsidRDefault="00F554D5" w:rsidP="001237D8">
      <w:pPr>
        <w:shd w:val="clear" w:color="auto" w:fill="FFFFFF"/>
        <w:jc w:val="center"/>
        <w:rPr>
          <w:rFonts w:ascii="Book Antiqua" w:hAnsi="Book Antiqua"/>
          <w:color w:val="000000"/>
        </w:rPr>
      </w:pP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b/>
          <w:bCs/>
          <w:color w:val="000000"/>
        </w:rPr>
        <w:t> </w:t>
      </w:r>
      <w:r w:rsidRPr="001C5601">
        <w:rPr>
          <w:rFonts w:ascii="Book Antiqua" w:hAnsi="Book Antiqua"/>
          <w:color w:val="000000"/>
        </w:rPr>
        <w:t>Общее управление Программой, организация мониторинга и оценка эффективности программных мероприятий осуществляется МА Качинского МО.</w:t>
      </w:r>
    </w:p>
    <w:p w:rsidR="00F554D5" w:rsidRPr="001C5601" w:rsidRDefault="00F554D5" w:rsidP="001237D8">
      <w:pPr>
        <w:shd w:val="clear" w:color="auto" w:fill="FFFFFF"/>
        <w:ind w:firstLine="709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Реализация Программы осуществляется на основе:</w:t>
      </w:r>
    </w:p>
    <w:p w:rsidR="00F554D5" w:rsidRPr="001C5601" w:rsidRDefault="00F554D5" w:rsidP="001237D8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 xml:space="preserve">условий, порядка и правил, утвержденных федеральными и </w:t>
      </w:r>
      <w:r w:rsidR="001C2623">
        <w:rPr>
          <w:rFonts w:ascii="Book Antiqua" w:hAnsi="Book Antiqua"/>
          <w:color w:val="000000"/>
          <w:sz w:val="24"/>
          <w:szCs w:val="24"/>
        </w:rPr>
        <w:t>региональными</w:t>
      </w:r>
      <w:r w:rsidRPr="001C5601">
        <w:rPr>
          <w:rFonts w:ascii="Book Antiqua" w:hAnsi="Book Antiqua"/>
          <w:color w:val="000000"/>
          <w:sz w:val="24"/>
          <w:szCs w:val="24"/>
        </w:rPr>
        <w:t xml:space="preserve"> нормативными правовыми актами; </w:t>
      </w:r>
    </w:p>
    <w:p w:rsidR="00F554D5" w:rsidRPr="001C5601" w:rsidRDefault="00F554D5" w:rsidP="001237D8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муниципальных контрактов, заключенных в соответствии с законодательством о размещении заказов на поставки товаров, выполнение работ, оказание услуг для государственных и муниципальных нужд.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Управление Программой включает в себя:</w:t>
      </w:r>
    </w:p>
    <w:p w:rsidR="00F554D5" w:rsidRPr="001C5601" w:rsidRDefault="00F554D5" w:rsidP="001237D8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организацию сбора от исполнителей Программы информации о ходе реализации мероприятий Программы;</w:t>
      </w:r>
    </w:p>
    <w:p w:rsidR="00F554D5" w:rsidRPr="001C5601" w:rsidRDefault="00F554D5" w:rsidP="001237D8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оценку эффективности реализации разделов Программы;</w:t>
      </w:r>
    </w:p>
    <w:p w:rsidR="00F554D5" w:rsidRPr="001C5601" w:rsidRDefault="00F554D5" w:rsidP="001237D8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 xml:space="preserve">обобщение отчетных материалов, подготовку и представление в установленном порядке отчетов о ходе реализации Программы в финансово-экономический отдел </w:t>
      </w:r>
      <w:r w:rsidR="00135C3C">
        <w:rPr>
          <w:rFonts w:ascii="Book Antiqua" w:hAnsi="Book Antiqua"/>
          <w:color w:val="000000"/>
          <w:sz w:val="24"/>
          <w:szCs w:val="24"/>
        </w:rPr>
        <w:t>МА</w:t>
      </w:r>
      <w:r w:rsidRPr="001C5601">
        <w:rPr>
          <w:rFonts w:ascii="Book Antiqua" w:hAnsi="Book Antiqua"/>
          <w:color w:val="000000"/>
          <w:sz w:val="24"/>
          <w:szCs w:val="24"/>
        </w:rPr>
        <w:t xml:space="preserve"> Качинского МО.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Отчет о реализации Программы должен содержать:</w:t>
      </w:r>
    </w:p>
    <w:p w:rsidR="00F554D5" w:rsidRPr="001C5601" w:rsidRDefault="00F554D5" w:rsidP="001237D8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сведения о результатах реализации Программы за отчетный период;</w:t>
      </w:r>
    </w:p>
    <w:p w:rsidR="00F554D5" w:rsidRPr="001C5601" w:rsidRDefault="00F554D5" w:rsidP="001237D8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общий объем фактически произведенных расходов, всего и в том числе по источникам финансирования;</w:t>
      </w:r>
    </w:p>
    <w:p w:rsidR="00F554D5" w:rsidRPr="001C5601" w:rsidRDefault="00F554D5" w:rsidP="001237D8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lastRenderedPageBreak/>
        <w:t>сведения о соответствии результатов фактическим затратам на реализацию Программы;</w:t>
      </w:r>
    </w:p>
    <w:p w:rsidR="00F554D5" w:rsidRPr="001C5601" w:rsidRDefault="00F554D5" w:rsidP="001237D8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сведения о соответствии фактических показателей реализации Программы показателям, установленным докладами о результативности;</w:t>
      </w:r>
    </w:p>
    <w:p w:rsidR="00F554D5" w:rsidRPr="001C5601" w:rsidRDefault="00F554D5" w:rsidP="001237D8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информацию о ходе и полноте выполнения программных мероприятий;</w:t>
      </w:r>
    </w:p>
    <w:p w:rsidR="00F554D5" w:rsidRPr="001C5601" w:rsidRDefault="00F554D5" w:rsidP="001237D8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оценку эффективности результатов реализации Программы в соответствии с </w:t>
      </w:r>
      <w:hyperlink r:id="rId10" w:history="1">
        <w:r w:rsidRPr="001C5601">
          <w:rPr>
            <w:rFonts w:ascii="Book Antiqua" w:hAnsi="Book Antiqua"/>
            <w:color w:val="000000"/>
            <w:sz w:val="24"/>
            <w:szCs w:val="24"/>
          </w:rPr>
          <w:t>методикой</w:t>
        </w:r>
      </w:hyperlink>
      <w:r w:rsidRPr="001C5601">
        <w:rPr>
          <w:rFonts w:ascii="Book Antiqua" w:hAnsi="Book Antiqua"/>
          <w:color w:val="000000"/>
          <w:sz w:val="24"/>
          <w:szCs w:val="24"/>
        </w:rPr>
        <w:t>, утвержденной нормативным актом МА Качинского МО.</w:t>
      </w:r>
    </w:p>
    <w:p w:rsidR="00F554D5" w:rsidRPr="001C5601" w:rsidRDefault="00F554D5" w:rsidP="001237D8">
      <w:pPr>
        <w:shd w:val="clear" w:color="auto" w:fill="FFFFFF"/>
        <w:tabs>
          <w:tab w:val="left" w:pos="993"/>
        </w:tabs>
        <w:ind w:firstLine="709"/>
        <w:jc w:val="both"/>
        <w:rPr>
          <w:rFonts w:ascii="Book Antiqua" w:hAnsi="Book Antiqua"/>
          <w:color w:val="000000"/>
        </w:rPr>
      </w:pP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По окончании срока реализации координатор Программы подготавливает и представляет отчет о ходе работ по Программе и эффективности использования финансовых средств за весь период ее реализации.</w:t>
      </w:r>
    </w:p>
    <w:p w:rsidR="00F554D5" w:rsidRPr="001C5601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Отчеты о ходе реализации Программы по результатам за год и за весь период действия подлежат утверждению постановлением местной администрации Качинского муниципального округа  не позднее одного месяца до дня внесения отчета об исполнении местного бюджета на рассмотрение Совета Качинского МО.</w:t>
      </w:r>
    </w:p>
    <w:p w:rsidR="00F554D5" w:rsidRDefault="00F554D5" w:rsidP="001237D8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proofErr w:type="gramStart"/>
      <w:r w:rsidRPr="001C5601">
        <w:rPr>
          <w:rFonts w:ascii="Book Antiqua" w:hAnsi="Book Antiqua"/>
          <w:color w:val="000000"/>
        </w:rPr>
        <w:t>Контроль за</w:t>
      </w:r>
      <w:proofErr w:type="gramEnd"/>
      <w:r w:rsidRPr="001C5601">
        <w:rPr>
          <w:rFonts w:ascii="Book Antiqua" w:hAnsi="Book Antiqua"/>
          <w:color w:val="000000"/>
        </w:rPr>
        <w:t xml:space="preserve"> ходом реализации Программы осуществляет заместитель Главы МА Качинского МО.</w:t>
      </w:r>
    </w:p>
    <w:p w:rsidR="00E80366" w:rsidRPr="001C5601" w:rsidRDefault="00E80366" w:rsidP="001237D8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</w:p>
    <w:p w:rsidR="00F554D5" w:rsidRPr="001C5601" w:rsidRDefault="00F554D5" w:rsidP="001237D8">
      <w:pPr>
        <w:shd w:val="clear" w:color="auto" w:fill="FFFFFF"/>
        <w:ind w:firstLine="709"/>
        <w:rPr>
          <w:rFonts w:ascii="Book Antiqua" w:hAnsi="Book Antiqua"/>
          <w:color w:val="000000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0366" w:rsidRPr="001C5601" w:rsidTr="00C85E78">
        <w:tc>
          <w:tcPr>
            <w:tcW w:w="5637" w:type="dxa"/>
            <w:vAlign w:val="center"/>
            <w:hideMark/>
          </w:tcPr>
          <w:p w:rsidR="00E80366" w:rsidRPr="001C5601" w:rsidRDefault="00F554D5" w:rsidP="00C85E78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1C5601">
              <w:rPr>
                <w:rFonts w:ascii="Book Antiqua" w:hAnsi="Book Antiqua"/>
                <w:color w:val="000000"/>
              </w:rPr>
              <w:br w:type="page"/>
            </w:r>
            <w:r w:rsidR="00E80366"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="00E80366"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="00E80366"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0366" w:rsidRPr="001C5601" w:rsidRDefault="00E80366" w:rsidP="00C85E78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0366" w:rsidRPr="001C5601" w:rsidRDefault="00E80366" w:rsidP="00C85E78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0366" w:rsidRPr="001C5601" w:rsidRDefault="00E80366" w:rsidP="00C85E78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0366" w:rsidRPr="001C5601" w:rsidRDefault="00E80366" w:rsidP="00C85E78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0366" w:rsidRPr="001C5601" w:rsidRDefault="00E80366" w:rsidP="00C85E78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E80366" w:rsidRPr="001C5601" w:rsidRDefault="00E80366" w:rsidP="00E80366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E80366" w:rsidRPr="001C5601" w:rsidRDefault="00E80366" w:rsidP="00E80366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F554D5" w:rsidRPr="001C5601" w:rsidRDefault="00F554D5" w:rsidP="001237D8">
      <w:pPr>
        <w:rPr>
          <w:rFonts w:ascii="Book Antiqua" w:hAnsi="Book Antiqua"/>
          <w:color w:val="000000"/>
        </w:rPr>
      </w:pPr>
    </w:p>
    <w:p w:rsidR="00E80366" w:rsidRDefault="00E80366" w:rsidP="001237D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80366" w:rsidRDefault="00E80366" w:rsidP="001237D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80366" w:rsidRDefault="00E80366" w:rsidP="001237D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80366" w:rsidRDefault="00E80366" w:rsidP="001237D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80366" w:rsidRDefault="00E80366" w:rsidP="001237D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80366" w:rsidRDefault="00E80366" w:rsidP="001237D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80366" w:rsidRDefault="00E80366" w:rsidP="001237D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80366" w:rsidRDefault="00E80366" w:rsidP="001237D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80366" w:rsidRDefault="00E80366" w:rsidP="001237D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80366" w:rsidRDefault="00E80366" w:rsidP="001237D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80366" w:rsidRDefault="00E80366" w:rsidP="001237D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80366" w:rsidRDefault="00E80366" w:rsidP="001237D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80366" w:rsidRDefault="00E80366" w:rsidP="001237D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80366" w:rsidRDefault="00E80366" w:rsidP="001237D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80366" w:rsidRDefault="00E80366" w:rsidP="001237D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80366" w:rsidRDefault="00E80366" w:rsidP="001237D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80366" w:rsidRDefault="00E80366" w:rsidP="001237D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80366" w:rsidRDefault="00E80366" w:rsidP="001237D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80366" w:rsidRDefault="00E80366" w:rsidP="001237D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397BEC" w:rsidRDefault="00397BEC" w:rsidP="001237D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397BEC" w:rsidRDefault="00397BEC" w:rsidP="001237D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F554D5" w:rsidRPr="001C5601" w:rsidRDefault="00F554D5" w:rsidP="001237D8">
      <w:pPr>
        <w:shd w:val="clear" w:color="auto" w:fill="FFFFFF"/>
        <w:ind w:left="5812"/>
        <w:rPr>
          <w:rFonts w:ascii="Book Antiqua" w:hAnsi="Book Antiqua"/>
          <w:color w:val="000000"/>
        </w:rPr>
      </w:pPr>
      <w:bookmarkStart w:id="0" w:name="_GoBack"/>
      <w:bookmarkEnd w:id="0"/>
      <w:r w:rsidRPr="001C5601">
        <w:rPr>
          <w:rFonts w:ascii="Book Antiqua" w:hAnsi="Book Antiqua"/>
          <w:color w:val="000000"/>
        </w:rPr>
        <w:lastRenderedPageBreak/>
        <w:t>Приложение 1</w:t>
      </w:r>
    </w:p>
    <w:p w:rsidR="00F554D5" w:rsidRPr="001C5601" w:rsidRDefault="00F554D5" w:rsidP="001237D8">
      <w:pPr>
        <w:shd w:val="clear" w:color="auto" w:fill="FFFFFF"/>
        <w:ind w:left="5812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к Программе</w:t>
      </w:r>
      <w:r w:rsidR="001C2623">
        <w:rPr>
          <w:rFonts w:ascii="Book Antiqua" w:hAnsi="Book Antiqua"/>
          <w:color w:val="000000"/>
        </w:rPr>
        <w:t>, утверждённой решением Совета Качинского муниципального округа</w:t>
      </w:r>
      <w:r w:rsidR="00406850">
        <w:rPr>
          <w:rFonts w:ascii="Book Antiqua" w:hAnsi="Book Antiqua"/>
          <w:color w:val="000000"/>
        </w:rPr>
        <w:t xml:space="preserve"> от __.__.2016 № </w:t>
      </w:r>
      <w:r w:rsidR="001237D8">
        <w:rPr>
          <w:rFonts w:ascii="Book Antiqua" w:hAnsi="Book Antiqua"/>
          <w:color w:val="000000"/>
        </w:rPr>
        <w:t>3</w:t>
      </w:r>
      <w:r w:rsidR="00406850">
        <w:rPr>
          <w:rFonts w:ascii="Book Antiqua" w:hAnsi="Book Antiqua"/>
          <w:color w:val="000000"/>
        </w:rPr>
        <w:t>/___</w:t>
      </w:r>
    </w:p>
    <w:p w:rsidR="00F554D5" w:rsidRPr="001C5601" w:rsidRDefault="00F554D5" w:rsidP="001237D8">
      <w:pPr>
        <w:shd w:val="clear" w:color="auto" w:fill="FFFFFF"/>
        <w:jc w:val="center"/>
        <w:rPr>
          <w:rFonts w:ascii="Book Antiqua" w:hAnsi="Book Antiqua"/>
          <w:lang w:eastAsia="ar-SA"/>
        </w:rPr>
      </w:pPr>
    </w:p>
    <w:p w:rsidR="001C2623" w:rsidRDefault="001C2623" w:rsidP="001237D8">
      <w:pPr>
        <w:shd w:val="clear" w:color="auto" w:fill="FFFFFF"/>
        <w:jc w:val="center"/>
        <w:rPr>
          <w:rFonts w:ascii="Book Antiqua" w:hAnsi="Book Antiqua"/>
          <w:b/>
          <w:lang w:eastAsia="ar-SA"/>
        </w:rPr>
      </w:pPr>
    </w:p>
    <w:p w:rsidR="00F554D5" w:rsidRDefault="00F554D5" w:rsidP="001237D8">
      <w:pPr>
        <w:shd w:val="clear" w:color="auto" w:fill="FFFFFF"/>
        <w:jc w:val="center"/>
        <w:rPr>
          <w:rFonts w:ascii="Book Antiqua" w:hAnsi="Book Antiqua"/>
          <w:b/>
          <w:lang w:eastAsia="ar-SA"/>
        </w:rPr>
      </w:pPr>
      <w:r w:rsidRPr="001C5601">
        <w:rPr>
          <w:rFonts w:ascii="Book Antiqua" w:hAnsi="Book Antiqua"/>
          <w:b/>
          <w:lang w:eastAsia="ar-SA"/>
        </w:rPr>
        <w:t xml:space="preserve">Плановые значения целевых показателей (индикаторов) </w:t>
      </w:r>
      <w:r w:rsidR="001C2623">
        <w:rPr>
          <w:rFonts w:ascii="Book Antiqua" w:hAnsi="Book Antiqua"/>
          <w:b/>
          <w:lang w:eastAsia="ar-SA"/>
        </w:rPr>
        <w:t>Программы</w:t>
      </w:r>
    </w:p>
    <w:p w:rsidR="001C2623" w:rsidRPr="001C5601" w:rsidRDefault="001C2623" w:rsidP="001237D8">
      <w:pPr>
        <w:shd w:val="clear" w:color="auto" w:fill="FFFFFF"/>
        <w:jc w:val="center"/>
        <w:rPr>
          <w:rFonts w:ascii="Book Antiqua" w:hAnsi="Book Antiqua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6197"/>
        <w:gridCol w:w="816"/>
        <w:gridCol w:w="800"/>
        <w:gridCol w:w="800"/>
      </w:tblGrid>
      <w:tr w:rsidR="00F554D5" w:rsidRPr="001C2623" w:rsidTr="00EF25B1">
        <w:tc>
          <w:tcPr>
            <w:tcW w:w="957" w:type="dxa"/>
            <w:shd w:val="clear" w:color="auto" w:fill="auto"/>
            <w:vAlign w:val="center"/>
            <w:hideMark/>
          </w:tcPr>
          <w:p w:rsidR="00F554D5" w:rsidRPr="001C2623" w:rsidRDefault="00F554D5" w:rsidP="001237D8">
            <w:pPr>
              <w:jc w:val="center"/>
              <w:rPr>
                <w:rFonts w:ascii="Book Antiqua" w:hAnsi="Book Antiqua"/>
                <w:b/>
              </w:rPr>
            </w:pPr>
            <w:r w:rsidRPr="001C2623">
              <w:rPr>
                <w:rFonts w:ascii="Book Antiqua" w:hAnsi="Book Antiqua"/>
                <w:b/>
                <w:color w:val="000000"/>
              </w:rPr>
              <w:t> </w:t>
            </w:r>
            <w:r w:rsidRPr="001C2623">
              <w:rPr>
                <w:rFonts w:ascii="Book Antiqua" w:hAnsi="Book Antiqua"/>
                <w:b/>
              </w:rPr>
              <w:t>N </w:t>
            </w:r>
            <w:r w:rsidRPr="001C2623">
              <w:rPr>
                <w:rFonts w:ascii="Book Antiqua" w:hAnsi="Book Antiqua"/>
                <w:b/>
              </w:rPr>
              <w:br/>
            </w:r>
            <w:proofErr w:type="gramStart"/>
            <w:r w:rsidRPr="001C2623">
              <w:rPr>
                <w:rFonts w:ascii="Book Antiqua" w:hAnsi="Book Antiqua"/>
                <w:b/>
              </w:rPr>
              <w:t>п</w:t>
            </w:r>
            <w:proofErr w:type="gramEnd"/>
            <w:r w:rsidRPr="001C2623">
              <w:rPr>
                <w:rFonts w:ascii="Book Antiqua" w:hAnsi="Book Antiqua"/>
                <w:b/>
              </w:rPr>
              <w:t>/п</w:t>
            </w:r>
          </w:p>
        </w:tc>
        <w:tc>
          <w:tcPr>
            <w:tcW w:w="6197" w:type="dxa"/>
            <w:shd w:val="clear" w:color="auto" w:fill="auto"/>
            <w:vAlign w:val="center"/>
            <w:hideMark/>
          </w:tcPr>
          <w:p w:rsidR="00F554D5" w:rsidRPr="001C2623" w:rsidRDefault="00F554D5" w:rsidP="001237D8">
            <w:pPr>
              <w:jc w:val="center"/>
              <w:rPr>
                <w:rFonts w:ascii="Book Antiqua" w:hAnsi="Book Antiqua"/>
                <w:b/>
              </w:rPr>
            </w:pPr>
            <w:r w:rsidRPr="001C2623">
              <w:rPr>
                <w:rFonts w:ascii="Book Antiqua" w:hAnsi="Book Antiqua"/>
                <w:b/>
              </w:rPr>
              <w:t>Наименование индикатора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F554D5" w:rsidRPr="001C2623" w:rsidRDefault="00F62533" w:rsidP="001237D8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2017</w:t>
            </w:r>
            <w:r w:rsidR="00F554D5" w:rsidRPr="001C2623">
              <w:rPr>
                <w:rFonts w:ascii="Book Antiqua" w:hAnsi="Book Antiqua"/>
                <w:b/>
              </w:rPr>
              <w:t> </w:t>
            </w:r>
            <w:r w:rsidR="00F554D5" w:rsidRPr="001C2623">
              <w:rPr>
                <w:rFonts w:ascii="Book Antiqua" w:hAnsi="Book Antiqua"/>
                <w:b/>
              </w:rPr>
              <w:br/>
              <w:t>год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554D5" w:rsidRPr="001C2623" w:rsidRDefault="00F62533" w:rsidP="001237D8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2018</w:t>
            </w:r>
            <w:r w:rsidR="00F554D5" w:rsidRPr="001C2623">
              <w:rPr>
                <w:rFonts w:ascii="Book Antiqua" w:hAnsi="Book Antiqua"/>
                <w:b/>
              </w:rPr>
              <w:t> </w:t>
            </w:r>
            <w:r w:rsidR="00F554D5" w:rsidRPr="001C2623">
              <w:rPr>
                <w:rFonts w:ascii="Book Antiqua" w:hAnsi="Book Antiqua"/>
                <w:b/>
              </w:rPr>
              <w:br/>
              <w:t>год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554D5" w:rsidRPr="001C2623" w:rsidRDefault="00F62533" w:rsidP="001237D8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2019</w:t>
            </w:r>
            <w:r w:rsidR="00F554D5" w:rsidRPr="001C2623">
              <w:rPr>
                <w:rFonts w:ascii="Book Antiqua" w:hAnsi="Book Antiqua"/>
                <w:b/>
              </w:rPr>
              <w:t> </w:t>
            </w:r>
            <w:r w:rsidR="00F554D5" w:rsidRPr="001C2623">
              <w:rPr>
                <w:rFonts w:ascii="Book Antiqua" w:hAnsi="Book Antiqua"/>
                <w:b/>
              </w:rPr>
              <w:br/>
              <w:t>год</w:t>
            </w:r>
          </w:p>
        </w:tc>
      </w:tr>
      <w:tr w:rsidR="00F554D5" w:rsidRPr="001C2623" w:rsidTr="00EF25B1">
        <w:tc>
          <w:tcPr>
            <w:tcW w:w="957" w:type="dxa"/>
            <w:shd w:val="clear" w:color="auto" w:fill="auto"/>
            <w:hideMark/>
          </w:tcPr>
          <w:p w:rsidR="00F554D5" w:rsidRPr="001C2623" w:rsidRDefault="00F554D5" w:rsidP="001237D8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1.</w:t>
            </w:r>
          </w:p>
        </w:tc>
        <w:tc>
          <w:tcPr>
            <w:tcW w:w="6197" w:type="dxa"/>
            <w:shd w:val="clear" w:color="auto" w:fill="auto"/>
            <w:hideMark/>
          </w:tcPr>
          <w:p w:rsidR="00F554D5" w:rsidRPr="001C2623" w:rsidRDefault="00F554D5" w:rsidP="001237D8">
            <w:pPr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Количество проведенных мероприятий в год, ед.           </w:t>
            </w:r>
          </w:p>
        </w:tc>
        <w:tc>
          <w:tcPr>
            <w:tcW w:w="816" w:type="dxa"/>
            <w:shd w:val="clear" w:color="auto" w:fill="auto"/>
            <w:hideMark/>
          </w:tcPr>
          <w:p w:rsidR="00F554D5" w:rsidRPr="001C2623" w:rsidRDefault="00F554D5" w:rsidP="001237D8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12</w:t>
            </w:r>
          </w:p>
        </w:tc>
        <w:tc>
          <w:tcPr>
            <w:tcW w:w="800" w:type="dxa"/>
            <w:shd w:val="clear" w:color="auto" w:fill="auto"/>
            <w:hideMark/>
          </w:tcPr>
          <w:p w:rsidR="00F554D5" w:rsidRPr="001C2623" w:rsidRDefault="00F554D5" w:rsidP="001237D8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14</w:t>
            </w:r>
          </w:p>
        </w:tc>
        <w:tc>
          <w:tcPr>
            <w:tcW w:w="800" w:type="dxa"/>
            <w:shd w:val="clear" w:color="auto" w:fill="auto"/>
            <w:hideMark/>
          </w:tcPr>
          <w:p w:rsidR="00F554D5" w:rsidRPr="001C2623" w:rsidRDefault="00F554D5" w:rsidP="001237D8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16</w:t>
            </w:r>
          </w:p>
        </w:tc>
      </w:tr>
      <w:tr w:rsidR="00F554D5" w:rsidRPr="001C2623" w:rsidTr="00EF25B1">
        <w:tc>
          <w:tcPr>
            <w:tcW w:w="957" w:type="dxa"/>
            <w:shd w:val="clear" w:color="auto" w:fill="auto"/>
            <w:hideMark/>
          </w:tcPr>
          <w:p w:rsidR="00F554D5" w:rsidRPr="001C2623" w:rsidRDefault="00F554D5" w:rsidP="001237D8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2.</w:t>
            </w:r>
          </w:p>
        </w:tc>
        <w:tc>
          <w:tcPr>
            <w:tcW w:w="6197" w:type="dxa"/>
            <w:shd w:val="clear" w:color="auto" w:fill="auto"/>
            <w:hideMark/>
          </w:tcPr>
          <w:p w:rsidR="00F554D5" w:rsidRPr="001C2623" w:rsidRDefault="00DD4AD6" w:rsidP="001237D8">
            <w:pPr>
              <w:pStyle w:val="23"/>
              <w:shd w:val="clear" w:color="auto" w:fill="auto"/>
              <w:tabs>
                <w:tab w:val="left" w:pos="1422"/>
              </w:tabs>
              <w:spacing w:before="0" w:after="0" w:line="240" w:lineRule="auto"/>
              <w:ind w:left="36" w:firstLine="0"/>
              <w:rPr>
                <w:rFonts w:ascii="Book Antiqua" w:hAnsi="Book Antiqua"/>
              </w:rPr>
            </w:pPr>
            <w:r w:rsidRPr="00DD4AD6">
              <w:rPr>
                <w:rFonts w:ascii="Book Antiqua" w:hAnsi="Book Antiqua"/>
                <w:sz w:val="24"/>
                <w:szCs w:val="24"/>
              </w:rPr>
              <w:t>Количество визитов официальных делегаций и рабо</w:t>
            </w:r>
            <w:r>
              <w:rPr>
                <w:rFonts w:ascii="Book Antiqua" w:hAnsi="Book Antiqua"/>
                <w:sz w:val="24"/>
                <w:szCs w:val="24"/>
              </w:rPr>
              <w:t>чих групп из</w:t>
            </w:r>
            <w:r w:rsidRPr="00DD4AD6">
              <w:rPr>
                <w:rFonts w:ascii="Book Antiqua" w:hAnsi="Book Antiqua"/>
                <w:sz w:val="24"/>
                <w:szCs w:val="24"/>
              </w:rPr>
              <w:t xml:space="preserve"> муниципальных образований, городов и районов Ро</w:t>
            </w:r>
            <w:r>
              <w:rPr>
                <w:rFonts w:ascii="Book Antiqua" w:hAnsi="Book Antiqua"/>
                <w:sz w:val="24"/>
                <w:szCs w:val="24"/>
              </w:rPr>
              <w:t>ссийской Федерации в ВМО Качинский МО, ед.</w:t>
            </w:r>
          </w:p>
        </w:tc>
        <w:tc>
          <w:tcPr>
            <w:tcW w:w="816" w:type="dxa"/>
            <w:shd w:val="clear" w:color="auto" w:fill="auto"/>
            <w:hideMark/>
          </w:tcPr>
          <w:p w:rsidR="00F554D5" w:rsidRPr="001C2623" w:rsidRDefault="00DD4AD6" w:rsidP="001237D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800" w:type="dxa"/>
            <w:shd w:val="clear" w:color="auto" w:fill="auto"/>
            <w:hideMark/>
          </w:tcPr>
          <w:p w:rsidR="00F554D5" w:rsidRPr="001C2623" w:rsidRDefault="00DD4AD6" w:rsidP="001237D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</w:p>
        </w:tc>
        <w:tc>
          <w:tcPr>
            <w:tcW w:w="800" w:type="dxa"/>
            <w:shd w:val="clear" w:color="auto" w:fill="auto"/>
            <w:hideMark/>
          </w:tcPr>
          <w:p w:rsidR="00F554D5" w:rsidRPr="001C2623" w:rsidRDefault="00DD4AD6" w:rsidP="001237D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</w:tc>
      </w:tr>
      <w:tr w:rsidR="00F554D5" w:rsidRPr="001C2623" w:rsidTr="00EF25B1">
        <w:tc>
          <w:tcPr>
            <w:tcW w:w="957" w:type="dxa"/>
            <w:shd w:val="clear" w:color="auto" w:fill="auto"/>
          </w:tcPr>
          <w:p w:rsidR="00F554D5" w:rsidRPr="001C2623" w:rsidRDefault="00DD4AD6" w:rsidP="001237D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="00F554D5" w:rsidRPr="001C2623">
              <w:rPr>
                <w:rFonts w:ascii="Book Antiqua" w:hAnsi="Book Antiqua"/>
              </w:rPr>
              <w:t>.</w:t>
            </w:r>
          </w:p>
        </w:tc>
        <w:tc>
          <w:tcPr>
            <w:tcW w:w="6197" w:type="dxa"/>
            <w:shd w:val="clear" w:color="auto" w:fill="auto"/>
          </w:tcPr>
          <w:p w:rsidR="00F554D5" w:rsidRPr="001C2623" w:rsidRDefault="00EF25B1" w:rsidP="001237D8">
            <w:pPr>
              <w:pStyle w:val="23"/>
              <w:shd w:val="clear" w:color="auto" w:fill="auto"/>
              <w:tabs>
                <w:tab w:val="left" w:pos="1142"/>
              </w:tabs>
              <w:spacing w:before="0" w:after="0" w:line="240" w:lineRule="auto"/>
              <w:ind w:left="36" w:firstLine="0"/>
              <w:rPr>
                <w:rFonts w:ascii="Book Antiqua" w:hAnsi="Book Antiqua"/>
              </w:rPr>
            </w:pPr>
            <w:r w:rsidRPr="00DD4AD6">
              <w:rPr>
                <w:rFonts w:ascii="Book Antiqua" w:hAnsi="Book Antiqua"/>
                <w:sz w:val="24"/>
                <w:szCs w:val="24"/>
              </w:rPr>
              <w:t>Количество</w:t>
            </w:r>
            <w:r w:rsidRPr="00EF25B1">
              <w:rPr>
                <w:rFonts w:ascii="Book Antiqua" w:hAnsi="Book Antiqua"/>
              </w:rPr>
              <w:t xml:space="preserve"> </w:t>
            </w:r>
            <w:r w:rsidR="00DD4AD6" w:rsidRPr="00DD4AD6">
              <w:rPr>
                <w:rFonts w:ascii="Book Antiqua" w:hAnsi="Book Antiqua"/>
                <w:sz w:val="24"/>
                <w:szCs w:val="24"/>
              </w:rPr>
              <w:t xml:space="preserve">визитов официальных делегаций </w:t>
            </w:r>
            <w:r w:rsidR="00DD4AD6">
              <w:rPr>
                <w:rFonts w:ascii="Book Antiqua" w:hAnsi="Book Antiqua"/>
                <w:sz w:val="24"/>
                <w:szCs w:val="24"/>
              </w:rPr>
              <w:t>ВМО Качинский МО</w:t>
            </w:r>
            <w:r w:rsidR="00DD4AD6" w:rsidRPr="00DD4AD6">
              <w:rPr>
                <w:rFonts w:ascii="Book Antiqua" w:hAnsi="Book Antiqua"/>
                <w:sz w:val="24"/>
                <w:szCs w:val="24"/>
              </w:rPr>
              <w:t xml:space="preserve"> и поездок </w:t>
            </w:r>
            <w:proofErr w:type="spellStart"/>
            <w:r w:rsidR="00DD4AD6">
              <w:rPr>
                <w:rFonts w:ascii="Book Antiqua" w:hAnsi="Book Antiqua"/>
                <w:sz w:val="24"/>
                <w:szCs w:val="24"/>
              </w:rPr>
              <w:t>качинских</w:t>
            </w:r>
            <w:proofErr w:type="spellEnd"/>
            <w:r w:rsidR="00DD4AD6" w:rsidRPr="00DD4AD6">
              <w:rPr>
                <w:rFonts w:ascii="Book Antiqua" w:hAnsi="Book Antiqua"/>
                <w:sz w:val="24"/>
                <w:szCs w:val="24"/>
              </w:rPr>
              <w:t xml:space="preserve"> творческих и спортивных коллективов (в </w:t>
            </w:r>
            <w:proofErr w:type="spellStart"/>
            <w:r w:rsidR="00DD4AD6" w:rsidRPr="00DD4AD6">
              <w:rPr>
                <w:rFonts w:ascii="Book Antiqua" w:hAnsi="Book Antiqua"/>
                <w:sz w:val="24"/>
                <w:szCs w:val="24"/>
              </w:rPr>
              <w:t>т.ч</w:t>
            </w:r>
            <w:proofErr w:type="spellEnd"/>
            <w:r w:rsidR="00DD4AD6">
              <w:rPr>
                <w:rFonts w:ascii="Book Antiqua" w:hAnsi="Book Antiqua"/>
                <w:sz w:val="24"/>
                <w:szCs w:val="24"/>
              </w:rPr>
              <w:t xml:space="preserve">. детских) в </w:t>
            </w:r>
            <w:r w:rsidR="00DD4AD6" w:rsidRPr="00DD4AD6">
              <w:rPr>
                <w:rFonts w:ascii="Book Antiqua" w:hAnsi="Book Antiqua"/>
                <w:sz w:val="24"/>
                <w:szCs w:val="24"/>
              </w:rPr>
              <w:t xml:space="preserve"> муниципальные образования, города и районы Российской Федерации.</w:t>
            </w:r>
          </w:p>
        </w:tc>
        <w:tc>
          <w:tcPr>
            <w:tcW w:w="816" w:type="dxa"/>
            <w:shd w:val="clear" w:color="auto" w:fill="auto"/>
          </w:tcPr>
          <w:p w:rsidR="00F554D5" w:rsidRPr="001C2623" w:rsidRDefault="00DD4AD6" w:rsidP="001237D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</w:p>
        </w:tc>
        <w:tc>
          <w:tcPr>
            <w:tcW w:w="800" w:type="dxa"/>
            <w:shd w:val="clear" w:color="auto" w:fill="auto"/>
          </w:tcPr>
          <w:p w:rsidR="00F554D5" w:rsidRPr="001C2623" w:rsidRDefault="00DD4AD6" w:rsidP="001237D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</w:p>
        </w:tc>
        <w:tc>
          <w:tcPr>
            <w:tcW w:w="800" w:type="dxa"/>
            <w:shd w:val="clear" w:color="auto" w:fill="auto"/>
          </w:tcPr>
          <w:p w:rsidR="00F554D5" w:rsidRPr="001C2623" w:rsidRDefault="00DD4AD6" w:rsidP="001237D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</w:p>
        </w:tc>
      </w:tr>
      <w:tr w:rsidR="00DD4AD6" w:rsidRPr="001C2623" w:rsidTr="00EF25B1">
        <w:tc>
          <w:tcPr>
            <w:tcW w:w="957" w:type="dxa"/>
            <w:shd w:val="clear" w:color="auto" w:fill="auto"/>
          </w:tcPr>
          <w:p w:rsidR="00DD4AD6" w:rsidRPr="001C2623" w:rsidRDefault="00DD4AD6" w:rsidP="001237D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4.</w:t>
            </w:r>
          </w:p>
        </w:tc>
        <w:tc>
          <w:tcPr>
            <w:tcW w:w="6197" w:type="dxa"/>
            <w:shd w:val="clear" w:color="auto" w:fill="auto"/>
          </w:tcPr>
          <w:p w:rsidR="00DD4AD6" w:rsidRPr="001C2623" w:rsidRDefault="00DD4AD6" w:rsidP="001237D8">
            <w:pPr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Освоение выделенных средств, %</w:t>
            </w:r>
          </w:p>
        </w:tc>
        <w:tc>
          <w:tcPr>
            <w:tcW w:w="816" w:type="dxa"/>
            <w:shd w:val="clear" w:color="auto" w:fill="auto"/>
          </w:tcPr>
          <w:p w:rsidR="00DD4AD6" w:rsidRPr="001C2623" w:rsidRDefault="00DD4AD6" w:rsidP="001237D8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100</w:t>
            </w:r>
          </w:p>
        </w:tc>
        <w:tc>
          <w:tcPr>
            <w:tcW w:w="800" w:type="dxa"/>
            <w:shd w:val="clear" w:color="auto" w:fill="auto"/>
          </w:tcPr>
          <w:p w:rsidR="00DD4AD6" w:rsidRPr="001C2623" w:rsidRDefault="00DD4AD6" w:rsidP="001237D8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100</w:t>
            </w:r>
          </w:p>
        </w:tc>
        <w:tc>
          <w:tcPr>
            <w:tcW w:w="800" w:type="dxa"/>
            <w:shd w:val="clear" w:color="auto" w:fill="auto"/>
          </w:tcPr>
          <w:p w:rsidR="00DD4AD6" w:rsidRPr="001C2623" w:rsidRDefault="00DD4AD6" w:rsidP="001237D8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100</w:t>
            </w:r>
          </w:p>
        </w:tc>
      </w:tr>
    </w:tbl>
    <w:p w:rsidR="00F554D5" w:rsidRPr="001C5601" w:rsidRDefault="00F554D5" w:rsidP="001237D8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1C2623" w:rsidRPr="001237D8" w:rsidRDefault="00F554D5" w:rsidP="001237D8">
      <w:pPr>
        <w:pStyle w:val="23"/>
        <w:spacing w:before="0" w:after="0" w:line="240" w:lineRule="auto"/>
        <w:ind w:left="5670" w:firstLine="0"/>
        <w:rPr>
          <w:rFonts w:ascii="Book Antiqua" w:hAnsi="Book Antiqua"/>
          <w:color w:val="000000"/>
          <w:sz w:val="24"/>
          <w:szCs w:val="24"/>
        </w:rPr>
      </w:pPr>
      <w:r w:rsidRPr="00DD4AD6">
        <w:rPr>
          <w:rFonts w:ascii="Book Antiqua" w:hAnsi="Book Antiqua"/>
          <w:color w:val="000000"/>
        </w:rPr>
        <w:br w:type="page"/>
      </w:r>
      <w:r w:rsidR="001C2623" w:rsidRPr="001237D8">
        <w:rPr>
          <w:rFonts w:ascii="Book Antiqua" w:hAnsi="Book Antiqua"/>
          <w:color w:val="000000"/>
          <w:sz w:val="24"/>
          <w:szCs w:val="24"/>
        </w:rPr>
        <w:lastRenderedPageBreak/>
        <w:t>Приложение 2</w:t>
      </w:r>
    </w:p>
    <w:p w:rsidR="00F554D5" w:rsidRPr="001237D8" w:rsidRDefault="001C2623" w:rsidP="001237D8">
      <w:pPr>
        <w:ind w:left="5670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к Программе</w:t>
      </w:r>
      <w:r>
        <w:rPr>
          <w:rFonts w:ascii="Book Antiqua" w:hAnsi="Book Antiqua"/>
          <w:color w:val="000000"/>
        </w:rPr>
        <w:t xml:space="preserve">, утверждённой решением Совета Качинского муниципального округа от </w:t>
      </w:r>
      <w:r w:rsidR="00406850">
        <w:rPr>
          <w:rFonts w:ascii="Book Antiqua" w:hAnsi="Book Antiqua"/>
          <w:color w:val="000000"/>
        </w:rPr>
        <w:t>__</w:t>
      </w:r>
      <w:r>
        <w:rPr>
          <w:rFonts w:ascii="Book Antiqua" w:hAnsi="Book Antiqua"/>
          <w:color w:val="000000"/>
        </w:rPr>
        <w:t>.</w:t>
      </w:r>
      <w:r w:rsidR="00406850">
        <w:rPr>
          <w:rFonts w:ascii="Book Antiqua" w:hAnsi="Book Antiqua"/>
          <w:color w:val="000000"/>
        </w:rPr>
        <w:t>__.2016</w:t>
      </w:r>
      <w:r>
        <w:rPr>
          <w:rFonts w:ascii="Book Antiqua" w:hAnsi="Book Antiqua"/>
          <w:color w:val="000000"/>
        </w:rPr>
        <w:t xml:space="preserve"> № </w:t>
      </w:r>
      <w:r w:rsidR="001237D8">
        <w:rPr>
          <w:rFonts w:ascii="Book Antiqua" w:hAnsi="Book Antiqua"/>
          <w:color w:val="000000"/>
        </w:rPr>
        <w:t>3</w:t>
      </w:r>
      <w:r>
        <w:rPr>
          <w:rFonts w:ascii="Book Antiqua" w:hAnsi="Book Antiqua"/>
          <w:color w:val="000000"/>
        </w:rPr>
        <w:t>/</w:t>
      </w:r>
      <w:r w:rsidR="00406850">
        <w:rPr>
          <w:rFonts w:ascii="Book Antiqua" w:hAnsi="Book Antiqua"/>
          <w:color w:val="000000"/>
        </w:rPr>
        <w:t>___</w:t>
      </w:r>
    </w:p>
    <w:p w:rsidR="001C2623" w:rsidRDefault="001C2623" w:rsidP="001237D8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</w:p>
    <w:p w:rsidR="00F554D5" w:rsidRPr="001C5601" w:rsidRDefault="00F554D5" w:rsidP="001237D8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</w:rPr>
      </w:pPr>
      <w:r w:rsidRPr="001C5601">
        <w:rPr>
          <w:rFonts w:ascii="Book Antiqua" w:hAnsi="Book Antiqua"/>
          <w:b/>
          <w:color w:val="292929"/>
          <w:sz w:val="24"/>
          <w:szCs w:val="24"/>
        </w:rPr>
        <w:t xml:space="preserve">Перечень основных мероприятий </w:t>
      </w:r>
      <w:r w:rsidRPr="001C5601">
        <w:rPr>
          <w:rFonts w:ascii="Book Antiqua" w:hAnsi="Book Antiqua"/>
          <w:b/>
          <w:sz w:val="24"/>
          <w:szCs w:val="24"/>
          <w:lang w:eastAsia="ar-SA"/>
        </w:rPr>
        <w:t xml:space="preserve">и ресурсное обеспечение </w:t>
      </w:r>
      <w:r w:rsidR="001C2623">
        <w:rPr>
          <w:rFonts w:ascii="Book Antiqua" w:hAnsi="Book Antiqua"/>
          <w:b/>
          <w:sz w:val="24"/>
          <w:szCs w:val="24"/>
          <w:lang w:eastAsia="ar-SA"/>
        </w:rPr>
        <w:t>П</w:t>
      </w:r>
      <w:r w:rsidRPr="001C5601">
        <w:rPr>
          <w:rFonts w:ascii="Book Antiqua" w:hAnsi="Book Antiqua"/>
          <w:b/>
          <w:sz w:val="24"/>
          <w:szCs w:val="24"/>
          <w:lang w:eastAsia="ar-SA"/>
        </w:rPr>
        <w:t>рограммы</w:t>
      </w:r>
    </w:p>
    <w:p w:rsidR="00F554D5" w:rsidRPr="001C5601" w:rsidRDefault="00F554D5" w:rsidP="001237D8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559"/>
        <w:gridCol w:w="709"/>
        <w:gridCol w:w="1417"/>
        <w:gridCol w:w="851"/>
        <w:gridCol w:w="709"/>
        <w:gridCol w:w="708"/>
        <w:gridCol w:w="709"/>
      </w:tblGrid>
      <w:tr w:rsidR="00F036F1" w:rsidRPr="003002CE" w:rsidTr="00133B40">
        <w:trPr>
          <w:cantSplit/>
          <w:trHeight w:val="579"/>
          <w:tblHeader/>
        </w:trPr>
        <w:tc>
          <w:tcPr>
            <w:tcW w:w="534" w:type="dxa"/>
            <w:vMerge w:val="restart"/>
            <w:vAlign w:val="center"/>
          </w:tcPr>
          <w:p w:rsidR="001C2623" w:rsidRPr="003002CE" w:rsidRDefault="001C2623" w:rsidP="007F41E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N </w:t>
            </w:r>
            <w:r w:rsidRPr="003002CE">
              <w:rPr>
                <w:rFonts w:ascii="Book Antiqua" w:hAnsi="Book Antiqua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1C2623" w:rsidRPr="003002CE" w:rsidRDefault="001C2623" w:rsidP="007F41E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Наименование   </w:t>
            </w:r>
            <w:r w:rsidRPr="003002CE">
              <w:rPr>
                <w:rFonts w:ascii="Book Antiqua" w:hAnsi="Book Antiqua"/>
                <w:b/>
                <w:sz w:val="20"/>
                <w:szCs w:val="20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C2623" w:rsidRPr="003002CE" w:rsidRDefault="001C2623" w:rsidP="007F41E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gramStart"/>
            <w:r w:rsidRPr="003002CE">
              <w:rPr>
                <w:rFonts w:ascii="Book Antiqua" w:hAnsi="Book Antiqua"/>
                <w:b/>
                <w:sz w:val="20"/>
                <w:szCs w:val="20"/>
              </w:rPr>
              <w:t>Ответствен-</w:t>
            </w:r>
            <w:proofErr w:type="spellStart"/>
            <w:r w:rsidRPr="003002CE">
              <w:rPr>
                <w:rFonts w:ascii="Book Antiqua" w:hAnsi="Book Antiqua"/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3002CE">
              <w:rPr>
                <w:rFonts w:ascii="Book Antiqua" w:hAnsi="Book Antiqua"/>
                <w:b/>
                <w:sz w:val="20"/>
                <w:szCs w:val="20"/>
              </w:rPr>
              <w:t xml:space="preserve"> исполнитель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2623" w:rsidRPr="003002CE" w:rsidRDefault="001C2623" w:rsidP="007F41E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Сроки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1C2623" w:rsidRPr="003002CE" w:rsidRDefault="001C2623" w:rsidP="007F41E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Источники </w:t>
            </w:r>
            <w:r w:rsidRPr="003002C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3002CE">
              <w:rPr>
                <w:rFonts w:ascii="Book Antiqua" w:hAnsi="Book Antiqua"/>
                <w:b/>
                <w:sz w:val="20"/>
                <w:szCs w:val="20"/>
              </w:rPr>
              <w:t>финанс</w:t>
            </w:r>
            <w:proofErr w:type="gramStart"/>
            <w:r w:rsidRPr="003002CE">
              <w:rPr>
                <w:rFonts w:ascii="Book Antiqua" w:hAnsi="Book Antiqua"/>
                <w:b/>
                <w:sz w:val="20"/>
                <w:szCs w:val="20"/>
              </w:rPr>
              <w:t>и</w:t>
            </w:r>
            <w:proofErr w:type="spellEnd"/>
            <w:r w:rsidRPr="003002CE">
              <w:rPr>
                <w:rFonts w:ascii="Book Antiqua" w:hAnsi="Book Antiqua"/>
                <w:b/>
                <w:sz w:val="20"/>
                <w:szCs w:val="20"/>
              </w:rPr>
              <w:t>-</w:t>
            </w:r>
            <w:proofErr w:type="gramEnd"/>
            <w:r w:rsidRPr="003002CE">
              <w:rPr>
                <w:rFonts w:ascii="Book Antiqua" w:hAnsi="Book Antiqua"/>
                <w:b/>
                <w:sz w:val="20"/>
                <w:szCs w:val="20"/>
              </w:rPr>
              <w:t> </w:t>
            </w:r>
            <w:r w:rsidRPr="003002C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3002CE">
              <w:rPr>
                <w:rFonts w:ascii="Book Antiqua" w:hAnsi="Book Antiqua"/>
                <w:b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2977" w:type="dxa"/>
            <w:gridSpan w:val="4"/>
            <w:shd w:val="clear" w:color="auto" w:fill="auto"/>
            <w:vAlign w:val="center"/>
            <w:hideMark/>
          </w:tcPr>
          <w:p w:rsidR="001C2623" w:rsidRPr="003002CE" w:rsidRDefault="001C2623" w:rsidP="007F41E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Объем финансирования,    </w:t>
            </w:r>
            <w:r w:rsidRPr="003002CE">
              <w:rPr>
                <w:rFonts w:ascii="Book Antiqua" w:hAnsi="Book Antiqua"/>
                <w:b/>
                <w:sz w:val="20"/>
                <w:szCs w:val="20"/>
              </w:rPr>
              <w:br/>
              <w:t>тыс. руб.</w:t>
            </w:r>
          </w:p>
        </w:tc>
      </w:tr>
      <w:tr w:rsidR="00F036F1" w:rsidRPr="003002CE" w:rsidTr="00133B40">
        <w:trPr>
          <w:cantSplit/>
          <w:tblHeader/>
        </w:trPr>
        <w:tc>
          <w:tcPr>
            <w:tcW w:w="534" w:type="dxa"/>
            <w:vMerge/>
            <w:vAlign w:val="center"/>
          </w:tcPr>
          <w:p w:rsidR="001C2623" w:rsidRPr="003002CE" w:rsidRDefault="001C2623" w:rsidP="007F41E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1C2623" w:rsidRPr="003002CE" w:rsidRDefault="001C2623" w:rsidP="007F41E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C2623" w:rsidRPr="003002CE" w:rsidRDefault="001C2623" w:rsidP="007F41E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2623" w:rsidRPr="003002CE" w:rsidRDefault="001C2623" w:rsidP="007F41E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1C2623" w:rsidRPr="003002CE" w:rsidRDefault="001C2623" w:rsidP="007F41E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2623" w:rsidRPr="003002CE" w:rsidRDefault="00892621" w:rsidP="007F41E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В</w:t>
            </w:r>
            <w:r w:rsidR="001C2623" w:rsidRPr="003002CE">
              <w:rPr>
                <w:rFonts w:ascii="Book Antiqua" w:hAnsi="Book Antiqua"/>
                <w:b/>
                <w:sz w:val="20"/>
                <w:szCs w:val="20"/>
              </w:rPr>
              <w:t>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623" w:rsidRPr="003002CE" w:rsidRDefault="001C2623" w:rsidP="007F41E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201</w:t>
            </w:r>
            <w:r w:rsidR="00F62533">
              <w:rPr>
                <w:rFonts w:ascii="Book Antiqua" w:hAnsi="Book Antiqua"/>
                <w:b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C2623" w:rsidRPr="003002CE" w:rsidRDefault="001C2623" w:rsidP="007F41E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201</w:t>
            </w:r>
            <w:r w:rsidR="00F62533">
              <w:rPr>
                <w:rFonts w:ascii="Book Antiqua" w:hAnsi="Book Antiqua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623" w:rsidRPr="003002CE" w:rsidRDefault="001C2623" w:rsidP="007F41E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201</w:t>
            </w:r>
            <w:r w:rsidR="00F62533">
              <w:rPr>
                <w:rFonts w:ascii="Book Antiqua" w:hAnsi="Book Antiqua"/>
                <w:b/>
                <w:sz w:val="20"/>
                <w:szCs w:val="20"/>
              </w:rPr>
              <w:t>9</w:t>
            </w:r>
          </w:p>
        </w:tc>
      </w:tr>
      <w:tr w:rsidR="007F41E2" w:rsidRPr="003002CE" w:rsidTr="00133B40">
        <w:trPr>
          <w:cantSplit/>
          <w:trHeight w:val="922"/>
        </w:trPr>
        <w:tc>
          <w:tcPr>
            <w:tcW w:w="534" w:type="dxa"/>
            <w:vMerge w:val="restart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7F41E2" w:rsidRPr="00406850" w:rsidRDefault="007F41E2" w:rsidP="007F41E2">
            <w:pPr>
              <w:pStyle w:val="23"/>
              <w:shd w:val="clear" w:color="auto" w:fill="auto"/>
              <w:tabs>
                <w:tab w:val="left" w:pos="1422"/>
              </w:tabs>
              <w:spacing w:before="0" w:after="0" w:line="240" w:lineRule="auto"/>
              <w:ind w:left="33" w:firstLine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П</w:t>
            </w:r>
            <w:r w:rsidRPr="00406850">
              <w:rPr>
                <w:rFonts w:ascii="Book Antiqua" w:hAnsi="Book Antiqua"/>
                <w:sz w:val="20"/>
                <w:szCs w:val="20"/>
              </w:rPr>
              <w:t>ри</w:t>
            </w:r>
            <w:r>
              <w:rPr>
                <w:rFonts w:ascii="Book Antiqua" w:hAnsi="Book Antiqua"/>
                <w:sz w:val="20"/>
                <w:szCs w:val="20"/>
              </w:rPr>
              <w:t>нятие</w:t>
            </w:r>
            <w:r w:rsidRPr="00406850">
              <w:rPr>
                <w:rFonts w:ascii="Book Antiqua" w:hAnsi="Book Antiqua"/>
                <w:sz w:val="20"/>
                <w:szCs w:val="20"/>
              </w:rPr>
              <w:t xml:space="preserve"> официальных делегаций из городов-побратимов, делегаций из городов-партнеров и муниципальных образований </w:t>
            </w:r>
            <w:r>
              <w:rPr>
                <w:rFonts w:ascii="Book Antiqua" w:hAnsi="Book Antiqua"/>
                <w:sz w:val="20"/>
                <w:szCs w:val="20"/>
              </w:rPr>
              <w:t>Российской Федерации</w:t>
            </w:r>
          </w:p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F41E2" w:rsidRPr="003002CE" w:rsidRDefault="007F41E2" w:rsidP="007F41E2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201</w:t>
            </w:r>
            <w:r>
              <w:rPr>
                <w:rFonts w:ascii="Book Antiqua" w:hAnsi="Book Antiqua"/>
                <w:sz w:val="20"/>
                <w:szCs w:val="20"/>
              </w:rPr>
              <w:t>7-2019</w:t>
            </w:r>
            <w:r w:rsidRPr="003002C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70,0</w:t>
            </w:r>
          </w:p>
        </w:tc>
      </w:tr>
      <w:tr w:rsidR="00892621" w:rsidRPr="003002CE" w:rsidTr="00133B40">
        <w:trPr>
          <w:cantSplit/>
          <w:trHeight w:val="992"/>
        </w:trPr>
        <w:tc>
          <w:tcPr>
            <w:tcW w:w="534" w:type="dxa"/>
            <w:vMerge/>
            <w:vAlign w:val="center"/>
          </w:tcPr>
          <w:p w:rsidR="00892621" w:rsidRPr="003002CE" w:rsidRDefault="00892621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892621" w:rsidRPr="003002CE" w:rsidRDefault="00892621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2621" w:rsidRPr="003002CE" w:rsidRDefault="00892621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92621" w:rsidRPr="003002CE" w:rsidRDefault="00892621" w:rsidP="007F41E2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92621" w:rsidRPr="003002CE" w:rsidRDefault="00892621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892621" w:rsidRPr="003002CE" w:rsidRDefault="00892621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621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2621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2621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2621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70,0</w:t>
            </w:r>
          </w:p>
        </w:tc>
      </w:tr>
      <w:tr w:rsidR="007F41E2" w:rsidRPr="003002CE" w:rsidTr="00133B40">
        <w:trPr>
          <w:cantSplit/>
          <w:trHeight w:val="606"/>
        </w:trPr>
        <w:tc>
          <w:tcPr>
            <w:tcW w:w="534" w:type="dxa"/>
            <w:vMerge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3002C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3002C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1E2" w:rsidRDefault="007F41E2" w:rsidP="007F41E2">
            <w:pPr>
              <w:jc w:val="center"/>
            </w:pPr>
            <w:r w:rsidRPr="006106DB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Default="007F41E2" w:rsidP="007F41E2">
            <w:pPr>
              <w:jc w:val="center"/>
            </w:pPr>
            <w:r w:rsidRPr="006106DB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41E2" w:rsidRDefault="007F41E2" w:rsidP="007F41E2">
            <w:pPr>
              <w:jc w:val="center"/>
            </w:pPr>
            <w:r w:rsidRPr="006106DB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Default="007F41E2" w:rsidP="007F41E2">
            <w:pPr>
              <w:jc w:val="center"/>
            </w:pPr>
            <w:r w:rsidRPr="006106DB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397BEC" w:rsidRPr="003002CE" w:rsidTr="00133B40">
        <w:trPr>
          <w:cantSplit/>
          <w:trHeight w:val="606"/>
        </w:trPr>
        <w:tc>
          <w:tcPr>
            <w:tcW w:w="534" w:type="dxa"/>
            <w:vMerge w:val="restart"/>
            <w:vAlign w:val="center"/>
          </w:tcPr>
          <w:p w:rsidR="00397BEC" w:rsidRPr="003002CE" w:rsidRDefault="00397BEC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397BEC" w:rsidRPr="00D40999" w:rsidRDefault="00397BEC" w:rsidP="007F41E2">
            <w:pPr>
              <w:pStyle w:val="23"/>
              <w:shd w:val="clear" w:color="auto" w:fill="auto"/>
              <w:tabs>
                <w:tab w:val="left" w:pos="1422"/>
              </w:tabs>
              <w:spacing w:before="0" w:after="0" w:line="240" w:lineRule="auto"/>
              <w:ind w:left="33" w:firstLine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Направление</w:t>
            </w:r>
            <w:r w:rsidRPr="00D40999">
              <w:rPr>
                <w:rFonts w:ascii="Book Antiqua" w:hAnsi="Book Antiqua"/>
                <w:sz w:val="20"/>
                <w:szCs w:val="20"/>
              </w:rPr>
              <w:t xml:space="preserve"> официальных делегаций в  города-побратимы, в города-партнеры и муниципальные о</w:t>
            </w:r>
            <w:r>
              <w:rPr>
                <w:rFonts w:ascii="Book Antiqua" w:hAnsi="Book Antiqua"/>
                <w:sz w:val="20"/>
                <w:szCs w:val="20"/>
              </w:rPr>
              <w:t>бразования Российской Федерации</w:t>
            </w:r>
          </w:p>
          <w:p w:rsidR="00397BEC" w:rsidRPr="003002CE" w:rsidRDefault="00397BEC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97BEC" w:rsidRPr="003002CE" w:rsidRDefault="00397BEC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97BEC" w:rsidRPr="003002CE" w:rsidRDefault="00397BEC" w:rsidP="007F41E2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2017-2019</w:t>
            </w:r>
            <w:r w:rsidRPr="003002C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7BEC" w:rsidRPr="003002CE" w:rsidRDefault="00397BEC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7BEC" w:rsidRPr="003002CE" w:rsidRDefault="00397BEC" w:rsidP="004D7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7BEC" w:rsidRPr="003002CE" w:rsidRDefault="00397BEC" w:rsidP="004D7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650,0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97BEC" w:rsidRPr="003002CE" w:rsidRDefault="00397BEC" w:rsidP="004D7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670,0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7BEC" w:rsidRPr="003002CE" w:rsidRDefault="00397BEC" w:rsidP="004D7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700,0</w:t>
            </w:r>
          </w:p>
        </w:tc>
      </w:tr>
      <w:tr w:rsidR="007F41E2" w:rsidRPr="003002CE" w:rsidTr="00133B40">
        <w:trPr>
          <w:cantSplit/>
          <w:trHeight w:val="606"/>
        </w:trPr>
        <w:tc>
          <w:tcPr>
            <w:tcW w:w="534" w:type="dxa"/>
            <w:vMerge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1E2" w:rsidRPr="003002CE" w:rsidRDefault="00397BEC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2020</w:t>
            </w:r>
            <w:r w:rsidR="007F41E2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Pr="003002CE" w:rsidRDefault="007F41E2" w:rsidP="00397BE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</w:t>
            </w:r>
            <w:r w:rsidR="00397BEC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41E2" w:rsidRPr="003002CE" w:rsidRDefault="007F41E2" w:rsidP="00397BE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</w:t>
            </w:r>
            <w:r w:rsidR="00397BEC">
              <w:rPr>
                <w:rFonts w:ascii="Book Antiqua" w:hAnsi="Book Antiqua"/>
                <w:sz w:val="20"/>
                <w:szCs w:val="20"/>
              </w:rPr>
              <w:t>7</w:t>
            </w:r>
            <w:r>
              <w:rPr>
                <w:rFonts w:ascii="Book Antiqua" w:hAnsi="Book Antiqua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Pr="003002CE" w:rsidRDefault="00397BEC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700</w:t>
            </w:r>
            <w:r w:rsidR="007F41E2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</w:tr>
      <w:tr w:rsidR="007F41E2" w:rsidRPr="003002CE" w:rsidTr="00133B40">
        <w:trPr>
          <w:cantSplit/>
          <w:trHeight w:val="606"/>
        </w:trPr>
        <w:tc>
          <w:tcPr>
            <w:tcW w:w="534" w:type="dxa"/>
            <w:vMerge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3002C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3002C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1E2" w:rsidRDefault="007F41E2" w:rsidP="007F41E2">
            <w:pPr>
              <w:jc w:val="center"/>
            </w:pPr>
            <w:r w:rsidRPr="00842708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Default="007F41E2" w:rsidP="007F41E2">
            <w:pPr>
              <w:jc w:val="center"/>
            </w:pPr>
            <w:r w:rsidRPr="00842708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41E2" w:rsidRDefault="007F41E2" w:rsidP="007F41E2">
            <w:pPr>
              <w:jc w:val="center"/>
            </w:pPr>
            <w:r w:rsidRPr="00842708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Default="007F41E2" w:rsidP="007F41E2">
            <w:pPr>
              <w:jc w:val="center"/>
            </w:pPr>
            <w:r w:rsidRPr="00842708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7F41E2" w:rsidRPr="003002CE" w:rsidTr="00133B40">
        <w:trPr>
          <w:cantSplit/>
          <w:trHeight w:val="606"/>
        </w:trPr>
        <w:tc>
          <w:tcPr>
            <w:tcW w:w="534" w:type="dxa"/>
            <w:vMerge w:val="restart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7F41E2" w:rsidRPr="00D40999" w:rsidRDefault="007F41E2" w:rsidP="007F41E2">
            <w:pPr>
              <w:pStyle w:val="23"/>
              <w:shd w:val="clear" w:color="auto" w:fill="auto"/>
              <w:tabs>
                <w:tab w:val="left" w:pos="1422"/>
              </w:tabs>
              <w:spacing w:before="0" w:after="0" w:line="240" w:lineRule="auto"/>
              <w:ind w:left="33" w:firstLine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Организация</w:t>
            </w:r>
            <w:r w:rsidRPr="00D40999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поздравлений</w:t>
            </w:r>
            <w:r w:rsidRPr="00D40999">
              <w:rPr>
                <w:rFonts w:ascii="Book Antiqua" w:hAnsi="Book Antiqua"/>
                <w:sz w:val="20"/>
                <w:szCs w:val="20"/>
              </w:rPr>
              <w:t xml:space="preserve"> субъектов межмуниципального </w:t>
            </w:r>
            <w:r>
              <w:rPr>
                <w:rFonts w:ascii="Book Antiqua" w:hAnsi="Book Antiqua"/>
                <w:sz w:val="20"/>
                <w:szCs w:val="20"/>
              </w:rPr>
              <w:t xml:space="preserve">сотрудничества с </w:t>
            </w:r>
            <w:r w:rsidRPr="00D40999">
              <w:rPr>
                <w:rFonts w:ascii="Book Antiqua" w:hAnsi="Book Antiqua"/>
                <w:sz w:val="20"/>
                <w:szCs w:val="20"/>
              </w:rPr>
              <w:t xml:space="preserve">государственными и </w:t>
            </w:r>
            <w:r>
              <w:rPr>
                <w:rFonts w:ascii="Book Antiqua" w:hAnsi="Book Antiqua"/>
                <w:sz w:val="20"/>
                <w:szCs w:val="20"/>
              </w:rPr>
              <w:t>национальными праздниками и знаменательными датами</w:t>
            </w:r>
          </w:p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F41E2" w:rsidRPr="003002CE" w:rsidRDefault="007F41E2" w:rsidP="007F41E2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2017-2019</w:t>
            </w:r>
            <w:r w:rsidRPr="003002C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</w:tr>
      <w:tr w:rsidR="007F41E2" w:rsidRPr="003002CE" w:rsidTr="00133B40">
        <w:trPr>
          <w:cantSplit/>
          <w:trHeight w:val="607"/>
        </w:trPr>
        <w:tc>
          <w:tcPr>
            <w:tcW w:w="534" w:type="dxa"/>
            <w:vMerge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</w:tr>
      <w:tr w:rsidR="007F41E2" w:rsidRPr="003002CE" w:rsidTr="00133B40">
        <w:trPr>
          <w:cantSplit/>
          <w:trHeight w:val="607"/>
        </w:trPr>
        <w:tc>
          <w:tcPr>
            <w:tcW w:w="534" w:type="dxa"/>
            <w:vMerge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1E2" w:rsidRDefault="007F41E2" w:rsidP="007F41E2">
            <w:pPr>
              <w:jc w:val="center"/>
            </w:pPr>
            <w:r w:rsidRPr="0067459B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Default="007F41E2" w:rsidP="007F41E2">
            <w:pPr>
              <w:jc w:val="center"/>
            </w:pPr>
            <w:r w:rsidRPr="0067459B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41E2" w:rsidRDefault="007F41E2" w:rsidP="007F41E2">
            <w:pPr>
              <w:jc w:val="center"/>
            </w:pPr>
            <w:r w:rsidRPr="0067459B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Default="007F41E2" w:rsidP="007F41E2">
            <w:pPr>
              <w:jc w:val="center"/>
            </w:pPr>
            <w:r w:rsidRPr="0067459B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7F41E2" w:rsidRPr="003002CE" w:rsidTr="00133B40">
        <w:trPr>
          <w:cantSplit/>
          <w:trHeight w:val="607"/>
        </w:trPr>
        <w:tc>
          <w:tcPr>
            <w:tcW w:w="534" w:type="dxa"/>
            <w:vMerge w:val="restart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7F41E2" w:rsidRPr="00D40999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Изготовление и приобретение</w:t>
            </w:r>
            <w:r w:rsidRPr="00D40999">
              <w:rPr>
                <w:rFonts w:ascii="Book Antiqua" w:hAnsi="Book Antiqua"/>
                <w:sz w:val="20"/>
                <w:szCs w:val="20"/>
              </w:rPr>
              <w:t xml:space="preserve"> сувениров для официальных делегаций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2017-2019</w:t>
            </w:r>
            <w:r w:rsidRPr="003002C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30,0</w:t>
            </w:r>
          </w:p>
        </w:tc>
      </w:tr>
      <w:tr w:rsidR="007F41E2" w:rsidRPr="003002CE" w:rsidTr="00133B40">
        <w:trPr>
          <w:cantSplit/>
          <w:trHeight w:val="607"/>
        </w:trPr>
        <w:tc>
          <w:tcPr>
            <w:tcW w:w="534" w:type="dxa"/>
            <w:vMerge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30,0</w:t>
            </w:r>
          </w:p>
        </w:tc>
      </w:tr>
      <w:tr w:rsidR="007F41E2" w:rsidRPr="003002CE" w:rsidTr="00133B40">
        <w:trPr>
          <w:cantSplit/>
          <w:trHeight w:val="607"/>
        </w:trPr>
        <w:tc>
          <w:tcPr>
            <w:tcW w:w="534" w:type="dxa"/>
            <w:vMerge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3002C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3002C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1E2" w:rsidRDefault="007F41E2" w:rsidP="007F41E2">
            <w:pPr>
              <w:jc w:val="center"/>
            </w:pPr>
            <w:r w:rsidRPr="00AA1D5A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Default="007F41E2" w:rsidP="007F41E2">
            <w:pPr>
              <w:jc w:val="center"/>
            </w:pPr>
            <w:r w:rsidRPr="00AA1D5A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41E2" w:rsidRDefault="007F41E2" w:rsidP="007F41E2">
            <w:pPr>
              <w:jc w:val="center"/>
            </w:pPr>
            <w:r w:rsidRPr="00AA1D5A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Default="007F41E2" w:rsidP="007F41E2">
            <w:pPr>
              <w:jc w:val="center"/>
            </w:pPr>
            <w:r w:rsidRPr="00AA1D5A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7F41E2" w:rsidRPr="003002CE" w:rsidTr="00133B40">
        <w:trPr>
          <w:cantSplit/>
          <w:trHeight w:val="1066"/>
        </w:trPr>
        <w:tc>
          <w:tcPr>
            <w:tcW w:w="534" w:type="dxa"/>
            <w:vMerge w:val="restart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7F41E2" w:rsidRPr="00D40999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40999">
              <w:rPr>
                <w:rFonts w:ascii="Book Antiqua" w:hAnsi="Book Antiqua"/>
                <w:sz w:val="20"/>
                <w:szCs w:val="20"/>
              </w:rPr>
              <w:t>Принят</w:t>
            </w:r>
            <w:r>
              <w:rPr>
                <w:rFonts w:ascii="Book Antiqua" w:hAnsi="Book Antiqua"/>
                <w:sz w:val="20"/>
                <w:szCs w:val="20"/>
              </w:rPr>
              <w:t>ие</w:t>
            </w:r>
            <w:r w:rsidRPr="00D40999">
              <w:rPr>
                <w:rFonts w:ascii="Book Antiqua" w:hAnsi="Book Antiqua"/>
                <w:sz w:val="20"/>
                <w:szCs w:val="20"/>
              </w:rPr>
              <w:t xml:space="preserve"> участия в конференциях, семинарах, форумах, выставках различной направленности, проводимых в городах Российской Федерации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F41E2" w:rsidRPr="003002CE" w:rsidRDefault="007F41E2" w:rsidP="007F41E2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201</w:t>
            </w:r>
            <w:r>
              <w:rPr>
                <w:rFonts w:ascii="Book Antiqua" w:hAnsi="Book Antiqua"/>
                <w:sz w:val="20"/>
                <w:szCs w:val="20"/>
              </w:rPr>
              <w:t>7</w:t>
            </w:r>
            <w:r w:rsidRPr="003002CE">
              <w:rPr>
                <w:rFonts w:ascii="Book Antiqua" w:hAnsi="Book Antiqua"/>
                <w:sz w:val="20"/>
                <w:szCs w:val="20"/>
              </w:rPr>
              <w:t>-201</w:t>
            </w:r>
            <w:r>
              <w:rPr>
                <w:rFonts w:ascii="Book Antiqua" w:hAnsi="Book Antiqua"/>
                <w:sz w:val="20"/>
                <w:szCs w:val="20"/>
              </w:rPr>
              <w:t>9</w:t>
            </w:r>
            <w:r w:rsidRPr="003002C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180</w:t>
            </w:r>
            <w:r w:rsidRPr="003002CE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70,0</w:t>
            </w:r>
          </w:p>
        </w:tc>
      </w:tr>
      <w:tr w:rsidR="007F41E2" w:rsidRPr="003002CE" w:rsidTr="00133B40">
        <w:trPr>
          <w:cantSplit/>
          <w:trHeight w:val="1067"/>
        </w:trPr>
        <w:tc>
          <w:tcPr>
            <w:tcW w:w="534" w:type="dxa"/>
            <w:vMerge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180</w:t>
            </w:r>
            <w:r w:rsidRPr="003002CE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70,0</w:t>
            </w:r>
          </w:p>
        </w:tc>
      </w:tr>
      <w:tr w:rsidR="007F41E2" w:rsidRPr="003002CE" w:rsidTr="00133B40">
        <w:trPr>
          <w:cantSplit/>
          <w:trHeight w:val="1067"/>
        </w:trPr>
        <w:tc>
          <w:tcPr>
            <w:tcW w:w="534" w:type="dxa"/>
            <w:vMerge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3002C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3002C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1E2" w:rsidRDefault="007F41E2" w:rsidP="007F41E2">
            <w:pPr>
              <w:jc w:val="center"/>
            </w:pPr>
            <w:r w:rsidRPr="003A0B70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Default="007F41E2" w:rsidP="007F41E2">
            <w:pPr>
              <w:jc w:val="center"/>
            </w:pPr>
            <w:r w:rsidRPr="003A0B70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41E2" w:rsidRDefault="007F41E2" w:rsidP="007F41E2">
            <w:pPr>
              <w:jc w:val="center"/>
            </w:pPr>
            <w:r w:rsidRPr="003A0B70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Default="007F41E2" w:rsidP="007F41E2">
            <w:pPr>
              <w:jc w:val="center"/>
            </w:pPr>
            <w:r w:rsidRPr="003A0B70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7F41E2" w:rsidRPr="003002CE" w:rsidTr="00133B40">
        <w:trPr>
          <w:cantSplit/>
          <w:trHeight w:val="988"/>
        </w:trPr>
        <w:tc>
          <w:tcPr>
            <w:tcW w:w="534" w:type="dxa"/>
            <w:vMerge w:val="restart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7F41E2" w:rsidRPr="00D40999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40999">
              <w:rPr>
                <w:rFonts w:ascii="Book Antiqua" w:hAnsi="Book Antiqua"/>
                <w:sz w:val="20"/>
                <w:szCs w:val="20"/>
              </w:rPr>
              <w:t>Выделен</w:t>
            </w:r>
            <w:r>
              <w:rPr>
                <w:rFonts w:ascii="Book Antiqua" w:hAnsi="Book Antiqua"/>
                <w:sz w:val="20"/>
                <w:szCs w:val="20"/>
              </w:rPr>
              <w:t>ие</w:t>
            </w:r>
            <w:r w:rsidRPr="00D40999">
              <w:rPr>
                <w:rFonts w:ascii="Book Antiqua" w:hAnsi="Book Antiqua"/>
                <w:sz w:val="20"/>
                <w:szCs w:val="20"/>
              </w:rPr>
              <w:t xml:space="preserve"> материально-технического обеспечения для официальных мероприятий, проводимых руководством ВМО Качинский МО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F41E2" w:rsidRPr="003002CE" w:rsidRDefault="007F41E2" w:rsidP="007F41E2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2017</w:t>
            </w:r>
            <w:r w:rsidRPr="003002CE">
              <w:rPr>
                <w:rFonts w:ascii="Book Antiqua" w:hAnsi="Book Antiqua"/>
                <w:sz w:val="20"/>
                <w:szCs w:val="20"/>
              </w:rPr>
              <w:t>-201</w:t>
            </w:r>
            <w:r>
              <w:rPr>
                <w:rFonts w:ascii="Book Antiqua" w:hAnsi="Book Antiqua"/>
                <w:sz w:val="20"/>
                <w:szCs w:val="20"/>
              </w:rPr>
              <w:t>9</w:t>
            </w:r>
            <w:r w:rsidRPr="003002C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20,0</w:t>
            </w:r>
          </w:p>
        </w:tc>
      </w:tr>
      <w:tr w:rsidR="007F41E2" w:rsidRPr="003002CE" w:rsidTr="00133B40">
        <w:trPr>
          <w:cantSplit/>
          <w:trHeight w:val="515"/>
        </w:trPr>
        <w:tc>
          <w:tcPr>
            <w:tcW w:w="534" w:type="dxa"/>
            <w:vMerge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20,0</w:t>
            </w:r>
          </w:p>
        </w:tc>
      </w:tr>
      <w:tr w:rsidR="007F41E2" w:rsidRPr="003002CE" w:rsidTr="00133B40">
        <w:trPr>
          <w:cantSplit/>
          <w:trHeight w:val="370"/>
        </w:trPr>
        <w:tc>
          <w:tcPr>
            <w:tcW w:w="534" w:type="dxa"/>
            <w:vMerge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3002C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3002C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1E2" w:rsidRDefault="007F41E2" w:rsidP="007F41E2">
            <w:pPr>
              <w:jc w:val="center"/>
            </w:pPr>
            <w:r w:rsidRPr="00F05FC2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Default="007F41E2" w:rsidP="007F41E2">
            <w:pPr>
              <w:jc w:val="center"/>
            </w:pPr>
            <w:r w:rsidRPr="00F05FC2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41E2" w:rsidRDefault="007F41E2" w:rsidP="007F41E2">
            <w:pPr>
              <w:jc w:val="center"/>
            </w:pPr>
            <w:r w:rsidRPr="00F05FC2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Default="007F41E2" w:rsidP="007F41E2">
            <w:pPr>
              <w:jc w:val="center"/>
            </w:pPr>
            <w:r w:rsidRPr="00F05FC2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7F41E2" w:rsidRPr="003002CE" w:rsidTr="00133B40">
        <w:trPr>
          <w:cantSplit/>
          <w:trHeight w:val="425"/>
        </w:trPr>
        <w:tc>
          <w:tcPr>
            <w:tcW w:w="5495" w:type="dxa"/>
            <w:gridSpan w:val="4"/>
            <w:vMerge w:val="restart"/>
            <w:vAlign w:val="center"/>
          </w:tcPr>
          <w:p w:rsidR="007F41E2" w:rsidRPr="003002CE" w:rsidRDefault="007F41E2" w:rsidP="007F41E2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2550,0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900,0</w:t>
            </w:r>
          </w:p>
        </w:tc>
      </w:tr>
      <w:tr w:rsidR="007F41E2" w:rsidRPr="003002CE" w:rsidTr="00133B40">
        <w:trPr>
          <w:cantSplit/>
        </w:trPr>
        <w:tc>
          <w:tcPr>
            <w:tcW w:w="5495" w:type="dxa"/>
            <w:gridSpan w:val="4"/>
            <w:vMerge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2550,0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900,0</w:t>
            </w:r>
          </w:p>
        </w:tc>
      </w:tr>
      <w:tr w:rsidR="007F41E2" w:rsidRPr="003002CE" w:rsidTr="00133B40">
        <w:trPr>
          <w:cantSplit/>
        </w:trPr>
        <w:tc>
          <w:tcPr>
            <w:tcW w:w="5495" w:type="dxa"/>
            <w:gridSpan w:val="4"/>
            <w:vMerge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3002C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3002C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1E2" w:rsidRPr="003002CE" w:rsidRDefault="007F41E2" w:rsidP="007F41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</w:tbl>
    <w:p w:rsidR="00F554D5" w:rsidRPr="001C5601" w:rsidRDefault="00F554D5" w:rsidP="001237D8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F554D5" w:rsidRPr="001C5601" w:rsidRDefault="00F554D5" w:rsidP="001237D8">
      <w:pPr>
        <w:shd w:val="clear" w:color="auto" w:fill="FFFFFF"/>
        <w:jc w:val="right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 </w:t>
      </w:r>
    </w:p>
    <w:p w:rsidR="00F554D5" w:rsidRPr="001C5601" w:rsidRDefault="00F554D5" w:rsidP="001237D8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F554D5" w:rsidRPr="001C5601" w:rsidRDefault="00F554D5" w:rsidP="001237D8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F554D5" w:rsidRPr="001C5601" w:rsidRDefault="00F554D5" w:rsidP="001237D8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F554D5" w:rsidRPr="001C5601" w:rsidRDefault="00F554D5" w:rsidP="001237D8">
      <w:pPr>
        <w:jc w:val="center"/>
        <w:rPr>
          <w:rFonts w:ascii="Book Antiqua" w:hAnsi="Book Antiqua"/>
          <w:b/>
          <w:sz w:val="28"/>
          <w:szCs w:val="28"/>
        </w:rPr>
      </w:pPr>
    </w:p>
    <w:p w:rsidR="00406850" w:rsidRPr="006D00F4" w:rsidRDefault="00F554D5" w:rsidP="001237D8">
      <w:pPr>
        <w:jc w:val="both"/>
        <w:rPr>
          <w:rFonts w:ascii="Book Antiqua" w:hAnsi="Book Antiqua"/>
        </w:rPr>
      </w:pPr>
      <w:r w:rsidRPr="001C5601">
        <w:rPr>
          <w:rFonts w:ascii="Book Antiqua" w:hAnsi="Book Antiqua"/>
          <w:b/>
          <w:sz w:val="28"/>
          <w:szCs w:val="28"/>
        </w:rPr>
        <w:t xml:space="preserve"> </w:t>
      </w:r>
    </w:p>
    <w:p w:rsidR="00F554D5" w:rsidRPr="001C5601" w:rsidRDefault="00F554D5" w:rsidP="001237D8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sectPr w:rsidR="00F554D5" w:rsidRPr="001C5601" w:rsidSect="00EA07D3">
      <w:headerReference w:type="even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8B3" w:rsidRDefault="002308B3">
      <w:r>
        <w:separator/>
      </w:r>
    </w:p>
  </w:endnote>
  <w:endnote w:type="continuationSeparator" w:id="0">
    <w:p w:rsidR="002308B3" w:rsidRDefault="0023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8B3" w:rsidRDefault="002308B3">
      <w:r>
        <w:separator/>
      </w:r>
    </w:p>
  </w:footnote>
  <w:footnote w:type="continuationSeparator" w:id="0">
    <w:p w:rsidR="002308B3" w:rsidRDefault="00230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34" w:rsidRDefault="00EB4534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B4534" w:rsidRDefault="00EB453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C74FF6"/>
    <w:multiLevelType w:val="hybridMultilevel"/>
    <w:tmpl w:val="B7CA77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951A7"/>
    <w:multiLevelType w:val="hybridMultilevel"/>
    <w:tmpl w:val="2602A1A2"/>
    <w:lvl w:ilvl="0" w:tplc="68F01D4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07979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1B1D67"/>
    <w:multiLevelType w:val="hybridMultilevel"/>
    <w:tmpl w:val="3014D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0"/>
  </w:num>
  <w:num w:numId="4">
    <w:abstractNumId w:val="21"/>
  </w:num>
  <w:num w:numId="5">
    <w:abstractNumId w:val="5"/>
  </w:num>
  <w:num w:numId="6">
    <w:abstractNumId w:val="0"/>
  </w:num>
  <w:num w:numId="7">
    <w:abstractNumId w:val="19"/>
  </w:num>
  <w:num w:numId="8">
    <w:abstractNumId w:val="7"/>
  </w:num>
  <w:num w:numId="9">
    <w:abstractNumId w:val="15"/>
  </w:num>
  <w:num w:numId="10">
    <w:abstractNumId w:val="17"/>
  </w:num>
  <w:num w:numId="11">
    <w:abstractNumId w:val="16"/>
  </w:num>
  <w:num w:numId="12">
    <w:abstractNumId w:val="2"/>
  </w:num>
  <w:num w:numId="13">
    <w:abstractNumId w:val="18"/>
  </w:num>
  <w:num w:numId="14">
    <w:abstractNumId w:val="11"/>
  </w:num>
  <w:num w:numId="15">
    <w:abstractNumId w:val="9"/>
  </w:num>
  <w:num w:numId="16">
    <w:abstractNumId w:val="10"/>
  </w:num>
  <w:num w:numId="17">
    <w:abstractNumId w:val="1"/>
  </w:num>
  <w:num w:numId="18">
    <w:abstractNumId w:val="14"/>
  </w:num>
  <w:num w:numId="19">
    <w:abstractNumId w:val="3"/>
  </w:num>
  <w:num w:numId="20">
    <w:abstractNumId w:val="4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22BFD"/>
    <w:rsid w:val="00031BA4"/>
    <w:rsid w:val="00036462"/>
    <w:rsid w:val="00037063"/>
    <w:rsid w:val="00037B1F"/>
    <w:rsid w:val="00046B22"/>
    <w:rsid w:val="00050FB2"/>
    <w:rsid w:val="000524D4"/>
    <w:rsid w:val="000549DC"/>
    <w:rsid w:val="00054D05"/>
    <w:rsid w:val="00055574"/>
    <w:rsid w:val="00056FF6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342D"/>
    <w:rsid w:val="000D393B"/>
    <w:rsid w:val="000D4163"/>
    <w:rsid w:val="000D42B9"/>
    <w:rsid w:val="000D5B70"/>
    <w:rsid w:val="000D709C"/>
    <w:rsid w:val="000E29EF"/>
    <w:rsid w:val="000E5F39"/>
    <w:rsid w:val="000F1901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7D8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394D"/>
    <w:rsid w:val="00133B40"/>
    <w:rsid w:val="001351ED"/>
    <w:rsid w:val="00135C3C"/>
    <w:rsid w:val="0013788D"/>
    <w:rsid w:val="001407FC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25E"/>
    <w:rsid w:val="001B1C55"/>
    <w:rsid w:val="001B2B64"/>
    <w:rsid w:val="001B2DB8"/>
    <w:rsid w:val="001B2F78"/>
    <w:rsid w:val="001B59C1"/>
    <w:rsid w:val="001B6C6B"/>
    <w:rsid w:val="001C2623"/>
    <w:rsid w:val="001C2FBB"/>
    <w:rsid w:val="001C4F33"/>
    <w:rsid w:val="001C5601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28F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F7C"/>
    <w:rsid w:val="002244F9"/>
    <w:rsid w:val="00227804"/>
    <w:rsid w:val="002308B3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0205"/>
    <w:rsid w:val="00291C84"/>
    <w:rsid w:val="00292222"/>
    <w:rsid w:val="00292386"/>
    <w:rsid w:val="0029242A"/>
    <w:rsid w:val="00292BA6"/>
    <w:rsid w:val="00296502"/>
    <w:rsid w:val="0029740D"/>
    <w:rsid w:val="002A01BA"/>
    <w:rsid w:val="002A1226"/>
    <w:rsid w:val="002A1AF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110A"/>
    <w:rsid w:val="002C2510"/>
    <w:rsid w:val="002C2A54"/>
    <w:rsid w:val="002C40D0"/>
    <w:rsid w:val="002C421B"/>
    <w:rsid w:val="002C55B1"/>
    <w:rsid w:val="002C69C8"/>
    <w:rsid w:val="002C7151"/>
    <w:rsid w:val="002C799E"/>
    <w:rsid w:val="002D091B"/>
    <w:rsid w:val="002D4785"/>
    <w:rsid w:val="002D68C5"/>
    <w:rsid w:val="002D6C37"/>
    <w:rsid w:val="002E06CB"/>
    <w:rsid w:val="002E274D"/>
    <w:rsid w:val="002E45CD"/>
    <w:rsid w:val="002E7674"/>
    <w:rsid w:val="002F0992"/>
    <w:rsid w:val="002F0F63"/>
    <w:rsid w:val="002F25C7"/>
    <w:rsid w:val="002F45A5"/>
    <w:rsid w:val="002F5D87"/>
    <w:rsid w:val="002F6966"/>
    <w:rsid w:val="003002CE"/>
    <w:rsid w:val="003023F6"/>
    <w:rsid w:val="0030343D"/>
    <w:rsid w:val="003039B4"/>
    <w:rsid w:val="00303CC2"/>
    <w:rsid w:val="003041CF"/>
    <w:rsid w:val="00304838"/>
    <w:rsid w:val="00310266"/>
    <w:rsid w:val="00311035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77879"/>
    <w:rsid w:val="003813EE"/>
    <w:rsid w:val="00381451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97BE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288E"/>
    <w:rsid w:val="004028BC"/>
    <w:rsid w:val="004032AE"/>
    <w:rsid w:val="00404770"/>
    <w:rsid w:val="004058DD"/>
    <w:rsid w:val="00406850"/>
    <w:rsid w:val="004073DD"/>
    <w:rsid w:val="00410842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E3399"/>
    <w:rsid w:val="004E6AFC"/>
    <w:rsid w:val="004F478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4B81"/>
    <w:rsid w:val="00557E46"/>
    <w:rsid w:val="00560DDC"/>
    <w:rsid w:val="00561555"/>
    <w:rsid w:val="005623D3"/>
    <w:rsid w:val="00562A80"/>
    <w:rsid w:val="005630D6"/>
    <w:rsid w:val="00563295"/>
    <w:rsid w:val="00563523"/>
    <w:rsid w:val="0056429D"/>
    <w:rsid w:val="00564B6A"/>
    <w:rsid w:val="00565BE4"/>
    <w:rsid w:val="005738BE"/>
    <w:rsid w:val="00573CF0"/>
    <w:rsid w:val="005741A6"/>
    <w:rsid w:val="0057482A"/>
    <w:rsid w:val="005769C3"/>
    <w:rsid w:val="005771E3"/>
    <w:rsid w:val="005835DF"/>
    <w:rsid w:val="00584F25"/>
    <w:rsid w:val="005911CB"/>
    <w:rsid w:val="00591306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81C5B"/>
    <w:rsid w:val="00682377"/>
    <w:rsid w:val="00683342"/>
    <w:rsid w:val="0068450C"/>
    <w:rsid w:val="00687A43"/>
    <w:rsid w:val="0069025E"/>
    <w:rsid w:val="0069036A"/>
    <w:rsid w:val="006935FC"/>
    <w:rsid w:val="006937C2"/>
    <w:rsid w:val="00693EC3"/>
    <w:rsid w:val="006946C3"/>
    <w:rsid w:val="00696336"/>
    <w:rsid w:val="00696838"/>
    <w:rsid w:val="006968D7"/>
    <w:rsid w:val="006A1D7F"/>
    <w:rsid w:val="006A28E3"/>
    <w:rsid w:val="006A48A4"/>
    <w:rsid w:val="006A7EDA"/>
    <w:rsid w:val="006B1622"/>
    <w:rsid w:val="006B20FA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00F4"/>
    <w:rsid w:val="006D10C8"/>
    <w:rsid w:val="006D1300"/>
    <w:rsid w:val="006D2BC9"/>
    <w:rsid w:val="006D371F"/>
    <w:rsid w:val="006D3FFD"/>
    <w:rsid w:val="006D4FC6"/>
    <w:rsid w:val="006D5527"/>
    <w:rsid w:val="006E0EAE"/>
    <w:rsid w:val="006E1EE0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455E"/>
    <w:rsid w:val="00716036"/>
    <w:rsid w:val="00721803"/>
    <w:rsid w:val="00726287"/>
    <w:rsid w:val="00731300"/>
    <w:rsid w:val="00731755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344"/>
    <w:rsid w:val="007E648F"/>
    <w:rsid w:val="007E6BFA"/>
    <w:rsid w:val="007F2846"/>
    <w:rsid w:val="007F41E2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90CF4"/>
    <w:rsid w:val="008914BE"/>
    <w:rsid w:val="00892621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A7608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B21"/>
    <w:rsid w:val="008E5CC2"/>
    <w:rsid w:val="008E6768"/>
    <w:rsid w:val="008E73E9"/>
    <w:rsid w:val="008E7CB9"/>
    <w:rsid w:val="008F044F"/>
    <w:rsid w:val="008F07E4"/>
    <w:rsid w:val="008F149A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080A"/>
    <w:rsid w:val="00971A31"/>
    <w:rsid w:val="00974B57"/>
    <w:rsid w:val="009803CB"/>
    <w:rsid w:val="009810E1"/>
    <w:rsid w:val="00981202"/>
    <w:rsid w:val="00981DEE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550E"/>
    <w:rsid w:val="009D77D9"/>
    <w:rsid w:val="009E1B91"/>
    <w:rsid w:val="009E2A5E"/>
    <w:rsid w:val="009E54D9"/>
    <w:rsid w:val="009E6447"/>
    <w:rsid w:val="009E7F71"/>
    <w:rsid w:val="009F0C32"/>
    <w:rsid w:val="009F1FE8"/>
    <w:rsid w:val="009F33B9"/>
    <w:rsid w:val="009F6685"/>
    <w:rsid w:val="00A02669"/>
    <w:rsid w:val="00A05F70"/>
    <w:rsid w:val="00A06E5F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2A4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A77"/>
    <w:rsid w:val="00A42C06"/>
    <w:rsid w:val="00A4528C"/>
    <w:rsid w:val="00A45956"/>
    <w:rsid w:val="00A464E5"/>
    <w:rsid w:val="00A50752"/>
    <w:rsid w:val="00A519FE"/>
    <w:rsid w:val="00A55A2D"/>
    <w:rsid w:val="00A55B86"/>
    <w:rsid w:val="00A564EE"/>
    <w:rsid w:val="00A56EE6"/>
    <w:rsid w:val="00A57666"/>
    <w:rsid w:val="00A57EE2"/>
    <w:rsid w:val="00A6244B"/>
    <w:rsid w:val="00A642F6"/>
    <w:rsid w:val="00A66FF5"/>
    <w:rsid w:val="00A67E62"/>
    <w:rsid w:val="00A71CBE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659B"/>
    <w:rsid w:val="00AF7A38"/>
    <w:rsid w:val="00B01581"/>
    <w:rsid w:val="00B032C5"/>
    <w:rsid w:val="00B03E7A"/>
    <w:rsid w:val="00B05ED2"/>
    <w:rsid w:val="00B12E22"/>
    <w:rsid w:val="00B15D5E"/>
    <w:rsid w:val="00B16559"/>
    <w:rsid w:val="00B16627"/>
    <w:rsid w:val="00B16A6D"/>
    <w:rsid w:val="00B16C70"/>
    <w:rsid w:val="00B173DA"/>
    <w:rsid w:val="00B17A8F"/>
    <w:rsid w:val="00B20357"/>
    <w:rsid w:val="00B2088C"/>
    <w:rsid w:val="00B20DA7"/>
    <w:rsid w:val="00B21C47"/>
    <w:rsid w:val="00B2363E"/>
    <w:rsid w:val="00B23F86"/>
    <w:rsid w:val="00B24896"/>
    <w:rsid w:val="00B25C4E"/>
    <w:rsid w:val="00B26A9B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2952"/>
    <w:rsid w:val="00B45221"/>
    <w:rsid w:val="00B45AD9"/>
    <w:rsid w:val="00B477D5"/>
    <w:rsid w:val="00B504CB"/>
    <w:rsid w:val="00B50BF2"/>
    <w:rsid w:val="00B555AF"/>
    <w:rsid w:val="00B60629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39DA"/>
    <w:rsid w:val="00B9528C"/>
    <w:rsid w:val="00B971A5"/>
    <w:rsid w:val="00BA036C"/>
    <w:rsid w:val="00BA0903"/>
    <w:rsid w:val="00BA0EB1"/>
    <w:rsid w:val="00BA21D0"/>
    <w:rsid w:val="00BA3B06"/>
    <w:rsid w:val="00BA561A"/>
    <w:rsid w:val="00BA650D"/>
    <w:rsid w:val="00BA654C"/>
    <w:rsid w:val="00BA6CD0"/>
    <w:rsid w:val="00BA7D49"/>
    <w:rsid w:val="00BB10DE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8F"/>
    <w:rsid w:val="00BF0101"/>
    <w:rsid w:val="00BF119E"/>
    <w:rsid w:val="00BF1364"/>
    <w:rsid w:val="00BF2447"/>
    <w:rsid w:val="00BF2EB6"/>
    <w:rsid w:val="00BF58DF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1E73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1D9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1DA5"/>
    <w:rsid w:val="00C92994"/>
    <w:rsid w:val="00C94352"/>
    <w:rsid w:val="00C95553"/>
    <w:rsid w:val="00C975E6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D7188"/>
    <w:rsid w:val="00CE0279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4580"/>
    <w:rsid w:val="00D27F5B"/>
    <w:rsid w:val="00D36FA7"/>
    <w:rsid w:val="00D3733E"/>
    <w:rsid w:val="00D406B2"/>
    <w:rsid w:val="00D40999"/>
    <w:rsid w:val="00D42FE5"/>
    <w:rsid w:val="00D471C7"/>
    <w:rsid w:val="00D472B2"/>
    <w:rsid w:val="00D474A4"/>
    <w:rsid w:val="00D47522"/>
    <w:rsid w:val="00D50E78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0E7D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4AD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0CA"/>
    <w:rsid w:val="00E3709A"/>
    <w:rsid w:val="00E417DB"/>
    <w:rsid w:val="00E42EA4"/>
    <w:rsid w:val="00E42F8C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0366"/>
    <w:rsid w:val="00E815A4"/>
    <w:rsid w:val="00E84AEC"/>
    <w:rsid w:val="00E87BF1"/>
    <w:rsid w:val="00E87FE6"/>
    <w:rsid w:val="00E93C9C"/>
    <w:rsid w:val="00E94FCC"/>
    <w:rsid w:val="00E963DA"/>
    <w:rsid w:val="00E969FD"/>
    <w:rsid w:val="00E97349"/>
    <w:rsid w:val="00EA07D3"/>
    <w:rsid w:val="00EA223C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25B1"/>
    <w:rsid w:val="00EF3F17"/>
    <w:rsid w:val="00EF5537"/>
    <w:rsid w:val="00EF7CE4"/>
    <w:rsid w:val="00F00D77"/>
    <w:rsid w:val="00F01B5B"/>
    <w:rsid w:val="00F026FE"/>
    <w:rsid w:val="00F036F1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20A6"/>
    <w:rsid w:val="00F42AB4"/>
    <w:rsid w:val="00F42F15"/>
    <w:rsid w:val="00F42F72"/>
    <w:rsid w:val="00F43DB6"/>
    <w:rsid w:val="00F4502A"/>
    <w:rsid w:val="00F51197"/>
    <w:rsid w:val="00F52AC6"/>
    <w:rsid w:val="00F554D5"/>
    <w:rsid w:val="00F57197"/>
    <w:rsid w:val="00F60B10"/>
    <w:rsid w:val="00F62533"/>
    <w:rsid w:val="00F634BE"/>
    <w:rsid w:val="00F63F45"/>
    <w:rsid w:val="00F659D0"/>
    <w:rsid w:val="00F70640"/>
    <w:rsid w:val="00F71A3E"/>
    <w:rsid w:val="00F73626"/>
    <w:rsid w:val="00F73F59"/>
    <w:rsid w:val="00F76184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2CA3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character" w:customStyle="1" w:styleId="41">
    <w:name w:val="Основной текст (4)_"/>
    <w:basedOn w:val="a0"/>
    <w:link w:val="42"/>
    <w:rsid w:val="009E6447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E6447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character" w:customStyle="1" w:styleId="41">
    <w:name w:val="Основной текст (4)_"/>
    <w:basedOn w:val="a0"/>
    <w:link w:val="42"/>
    <w:rsid w:val="009E6447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E6447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186;n=32891;fld=134;dst=10025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01FFE-DD76-4A84-BF42-7FDFAE5FD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13</Pages>
  <Words>3081</Words>
  <Characters>17563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20603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16</cp:revision>
  <cp:lastPrinted>2016-11-10T09:56:00Z</cp:lastPrinted>
  <dcterms:created xsi:type="dcterms:W3CDTF">2016-11-11T10:30:00Z</dcterms:created>
  <dcterms:modified xsi:type="dcterms:W3CDTF">2016-11-22T08:17:00Z</dcterms:modified>
</cp:coreProperties>
</file>